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5599" w14:textId="7DAE9068" w:rsidR="00ED6BC0" w:rsidRPr="009D4FC5" w:rsidRDefault="00BC2504" w:rsidP="00AC590B">
      <w:pPr>
        <w:tabs>
          <w:tab w:val="clear" w:pos="567"/>
          <w:tab w:val="left" w:pos="0"/>
        </w:tabs>
        <w:jc w:val="center"/>
        <w:rPr>
          <w:rFonts w:cs="Calibri"/>
          <w:b/>
          <w:bCs/>
          <w:sz w:val="44"/>
          <w:lang w:eastAsia="en-GB"/>
        </w:rPr>
      </w:pPr>
      <w:r>
        <w:rPr>
          <w:rFonts w:cs="Calibri"/>
          <w:b/>
          <w:bCs/>
          <w:sz w:val="44"/>
          <w:lang w:eastAsia="en-GB"/>
        </w:rPr>
        <w:t xml:space="preserve"> </w:t>
      </w:r>
      <w:r w:rsidR="00494DCE" w:rsidRPr="009D4FC5">
        <w:rPr>
          <w:rFonts w:cs="Calibri"/>
          <w:b/>
          <w:bCs/>
          <w:sz w:val="44"/>
          <w:lang w:eastAsia="en-GB"/>
        </w:rPr>
        <w:t>London Borough of Barnet</w:t>
      </w:r>
    </w:p>
    <w:p w14:paraId="2562559A" w14:textId="77777777" w:rsidR="00ED6BC0" w:rsidRPr="009D4FC5" w:rsidRDefault="00ED6BC0" w:rsidP="004B22C6">
      <w:pPr>
        <w:rPr>
          <w:rFonts w:cs="Calibri"/>
        </w:rPr>
      </w:pPr>
    </w:p>
    <w:p w14:paraId="2562559B" w14:textId="77777777" w:rsidR="00ED6BC0" w:rsidRPr="009D4FC5" w:rsidRDefault="00ED6BC0" w:rsidP="004B22C6">
      <w:pPr>
        <w:rPr>
          <w:rFonts w:cs="Calibri"/>
        </w:rPr>
      </w:pPr>
    </w:p>
    <w:p w14:paraId="2562559C" w14:textId="77777777" w:rsidR="00ED6BC0" w:rsidRPr="009D4FC5" w:rsidRDefault="00ED6BC0" w:rsidP="004B22C6">
      <w:pPr>
        <w:rPr>
          <w:rFonts w:cs="Calibri"/>
        </w:rPr>
      </w:pPr>
    </w:p>
    <w:p w14:paraId="2562559D" w14:textId="77777777" w:rsidR="00ED6BC0" w:rsidRPr="009D4FC5" w:rsidRDefault="00ED6BC0" w:rsidP="004B22C6">
      <w:pPr>
        <w:rPr>
          <w:rFonts w:cs="Calibri"/>
          <w:b/>
          <w:bCs/>
          <w:color w:val="008080"/>
          <w:sz w:val="52"/>
          <w:lang w:eastAsia="en-GB"/>
        </w:rPr>
      </w:pPr>
    </w:p>
    <w:p w14:paraId="2562559E" w14:textId="77777777" w:rsidR="00ED6BC0" w:rsidRPr="009D4FC5" w:rsidRDefault="00ED6BC0" w:rsidP="004B22C6">
      <w:pPr>
        <w:rPr>
          <w:rFonts w:cs="Calibri"/>
          <w:b/>
          <w:bCs/>
          <w:color w:val="008080"/>
          <w:sz w:val="52"/>
          <w:lang w:eastAsia="en-GB"/>
        </w:rPr>
      </w:pPr>
    </w:p>
    <w:p w14:paraId="256255A0" w14:textId="4DA3F7D1" w:rsidR="00F75D88" w:rsidRPr="005335C5" w:rsidRDefault="00494DCE" w:rsidP="004B22C6">
      <w:pPr>
        <w:jc w:val="center"/>
        <w:rPr>
          <w:rFonts w:cs="Calibri"/>
          <w:b/>
          <w:bCs/>
          <w:color w:val="006666"/>
          <w:sz w:val="72"/>
          <w:lang w:eastAsia="en-GB"/>
        </w:rPr>
      </w:pPr>
      <w:bookmarkStart w:id="0" w:name="_Hlk48920842"/>
      <w:r w:rsidRPr="005335C5">
        <w:rPr>
          <w:rFonts w:cs="Calibri"/>
          <w:b/>
          <w:bCs/>
          <w:color w:val="006666"/>
          <w:sz w:val="72"/>
          <w:lang w:eastAsia="en-GB"/>
        </w:rPr>
        <w:t xml:space="preserve">Corporate Complaints </w:t>
      </w:r>
      <w:r w:rsidR="006F4B0B" w:rsidRPr="005335C5">
        <w:rPr>
          <w:rFonts w:cs="Calibri"/>
          <w:b/>
          <w:bCs/>
          <w:color w:val="006666"/>
          <w:sz w:val="72"/>
          <w:lang w:eastAsia="en-GB"/>
        </w:rPr>
        <w:br/>
      </w:r>
      <w:r w:rsidR="00ED6BC0" w:rsidRPr="005335C5">
        <w:rPr>
          <w:rFonts w:cs="Calibri"/>
          <w:b/>
          <w:bCs/>
          <w:color w:val="006666"/>
          <w:sz w:val="72"/>
          <w:lang w:eastAsia="en-GB"/>
        </w:rPr>
        <w:t>Policy</w:t>
      </w:r>
      <w:bookmarkEnd w:id="0"/>
    </w:p>
    <w:p w14:paraId="256255A1" w14:textId="77777777" w:rsidR="006F4B0B" w:rsidRDefault="006F4B0B" w:rsidP="004B22C6">
      <w:pPr>
        <w:jc w:val="center"/>
        <w:rPr>
          <w:rFonts w:cs="Calibri"/>
          <w:b/>
          <w:bCs/>
          <w:sz w:val="72"/>
          <w:lang w:eastAsia="en-GB"/>
        </w:rPr>
      </w:pPr>
    </w:p>
    <w:p w14:paraId="4AA0025C" w14:textId="17533F97" w:rsidR="003B2394" w:rsidRDefault="003B2394" w:rsidP="004B22C6">
      <w:pPr>
        <w:jc w:val="center"/>
        <w:rPr>
          <w:rFonts w:cs="Calibri"/>
          <w:b/>
          <w:bCs/>
          <w:sz w:val="48"/>
          <w:lang w:eastAsia="en-GB"/>
        </w:rPr>
      </w:pPr>
    </w:p>
    <w:p w14:paraId="581B0775" w14:textId="77777777" w:rsidR="00D324C3" w:rsidRDefault="00D324C3" w:rsidP="004B22C6">
      <w:pPr>
        <w:jc w:val="center"/>
        <w:rPr>
          <w:rFonts w:cs="Calibri"/>
          <w:b/>
          <w:bCs/>
          <w:sz w:val="48"/>
          <w:lang w:eastAsia="en-GB"/>
        </w:rPr>
      </w:pPr>
    </w:p>
    <w:p w14:paraId="53270E39" w14:textId="77777777" w:rsidR="00D324C3" w:rsidRDefault="00D324C3" w:rsidP="004B22C6">
      <w:pPr>
        <w:jc w:val="center"/>
        <w:rPr>
          <w:rFonts w:cs="Calibri"/>
          <w:b/>
          <w:bCs/>
          <w:sz w:val="48"/>
          <w:lang w:eastAsia="en-GB"/>
        </w:rPr>
      </w:pPr>
    </w:p>
    <w:p w14:paraId="33A1B1C9" w14:textId="77777777" w:rsidR="00D324C3" w:rsidRDefault="00D324C3" w:rsidP="004B22C6">
      <w:pPr>
        <w:jc w:val="center"/>
        <w:rPr>
          <w:rFonts w:cs="Calibri"/>
          <w:b/>
          <w:bCs/>
          <w:sz w:val="48"/>
          <w:lang w:eastAsia="en-GB"/>
        </w:rPr>
      </w:pPr>
    </w:p>
    <w:p w14:paraId="6FBB4664" w14:textId="7E884F8E" w:rsidR="003B2394" w:rsidRDefault="003B2394" w:rsidP="004B22C6">
      <w:pPr>
        <w:jc w:val="center"/>
        <w:rPr>
          <w:rFonts w:cs="Calibri"/>
          <w:b/>
          <w:bCs/>
          <w:sz w:val="48"/>
          <w:lang w:eastAsia="en-GB"/>
        </w:rPr>
      </w:pPr>
    </w:p>
    <w:p w14:paraId="4E60E3B6" w14:textId="77777777" w:rsidR="003B2394" w:rsidRDefault="003B2394" w:rsidP="004B22C6">
      <w:pPr>
        <w:jc w:val="center"/>
        <w:rPr>
          <w:rFonts w:cs="Calibri"/>
          <w:b/>
          <w:bCs/>
          <w:sz w:val="48"/>
          <w:lang w:eastAsia="en-GB"/>
        </w:rPr>
      </w:pPr>
    </w:p>
    <w:p w14:paraId="607C2B31" w14:textId="77777777" w:rsidR="003A4C80" w:rsidRDefault="003A4C80" w:rsidP="004B22C6">
      <w:pPr>
        <w:jc w:val="center"/>
        <w:rPr>
          <w:rFonts w:cs="Calibri"/>
          <w:b/>
          <w:bCs/>
          <w:sz w:val="48"/>
          <w:lang w:eastAsia="en-GB"/>
        </w:rPr>
      </w:pPr>
    </w:p>
    <w:p w14:paraId="6892401C" w14:textId="77777777" w:rsidR="003A4C80" w:rsidRDefault="003A4C80" w:rsidP="004B22C6">
      <w:pPr>
        <w:jc w:val="center"/>
        <w:rPr>
          <w:rFonts w:cs="Calibri"/>
          <w:b/>
          <w:bCs/>
          <w:sz w:val="48"/>
          <w:lang w:eastAsia="en-GB"/>
        </w:rPr>
      </w:pPr>
    </w:p>
    <w:p w14:paraId="256255A2" w14:textId="7BEAB8B0" w:rsidR="00F75D88" w:rsidRPr="003B2394" w:rsidRDefault="00821A1D" w:rsidP="003B2394">
      <w:pPr>
        <w:jc w:val="right"/>
        <w:rPr>
          <w:rFonts w:cs="Calibri"/>
          <w:b/>
          <w:bCs/>
          <w:sz w:val="52"/>
          <w:szCs w:val="20"/>
          <w:lang w:eastAsia="en-GB"/>
        </w:rPr>
      </w:pPr>
      <w:r>
        <w:rPr>
          <w:rFonts w:cs="Calibri"/>
          <w:b/>
          <w:bCs/>
          <w:sz w:val="52"/>
          <w:szCs w:val="20"/>
          <w:lang w:eastAsia="en-GB"/>
        </w:rPr>
        <w:t>July</w:t>
      </w:r>
      <w:r w:rsidR="00EC6FC2">
        <w:rPr>
          <w:rFonts w:cs="Calibri"/>
          <w:b/>
          <w:bCs/>
          <w:sz w:val="52"/>
          <w:szCs w:val="20"/>
          <w:lang w:eastAsia="en-GB"/>
        </w:rPr>
        <w:t xml:space="preserve"> </w:t>
      </w:r>
      <w:r w:rsidR="00AC590B">
        <w:rPr>
          <w:rFonts w:cs="Calibri"/>
          <w:b/>
          <w:bCs/>
          <w:sz w:val="52"/>
          <w:szCs w:val="20"/>
          <w:lang w:eastAsia="en-GB"/>
        </w:rPr>
        <w:t>2024</w:t>
      </w:r>
    </w:p>
    <w:p w14:paraId="256255BD" w14:textId="77777777" w:rsidR="005825A8" w:rsidRPr="009D4FC5" w:rsidRDefault="005825A8" w:rsidP="004B22C6">
      <w:pPr>
        <w:ind w:right="-20"/>
        <w:rPr>
          <w:rFonts w:cs="Calibri"/>
        </w:rPr>
      </w:pPr>
    </w:p>
    <w:p w14:paraId="256255BE" w14:textId="77777777" w:rsidR="005825A8" w:rsidRPr="009D4FC5" w:rsidRDefault="005825A8" w:rsidP="004B22C6">
      <w:pPr>
        <w:rPr>
          <w:rFonts w:cs="Calibri"/>
        </w:rPr>
        <w:sectPr w:rsidR="005825A8" w:rsidRPr="009D4FC5" w:rsidSect="00D556EB">
          <w:headerReference w:type="even" r:id="rId11"/>
          <w:headerReference w:type="default" r:id="rId12"/>
          <w:footerReference w:type="even" r:id="rId13"/>
          <w:footerReference w:type="default" r:id="rId14"/>
          <w:headerReference w:type="first" r:id="rId15"/>
          <w:footerReference w:type="first" r:id="rId16"/>
          <w:type w:val="continuous"/>
          <w:pgSz w:w="11920" w:h="16840"/>
          <w:pgMar w:top="1134" w:right="1134" w:bottom="1134" w:left="1134" w:header="720" w:footer="720" w:gutter="0"/>
          <w:cols w:space="720"/>
          <w:titlePg/>
          <w:docGrid w:linePitch="326"/>
        </w:sectPr>
      </w:pPr>
    </w:p>
    <w:p w14:paraId="256255BF" w14:textId="77777777" w:rsidR="005825A8" w:rsidRPr="00A16E73" w:rsidRDefault="00494DCE" w:rsidP="00F37EEF">
      <w:pPr>
        <w:rPr>
          <w:b/>
          <w:bCs/>
          <w:color w:val="006666"/>
          <w:sz w:val="28"/>
          <w:szCs w:val="28"/>
        </w:rPr>
      </w:pPr>
      <w:bookmarkStart w:id="1" w:name="_Toc47362024"/>
      <w:bookmarkStart w:id="2" w:name="_Toc151973890"/>
      <w:r w:rsidRPr="00A16E73">
        <w:rPr>
          <w:b/>
          <w:bCs/>
          <w:color w:val="006666"/>
          <w:sz w:val="28"/>
          <w:szCs w:val="28"/>
        </w:rPr>
        <w:lastRenderedPageBreak/>
        <w:t>Co</w:t>
      </w:r>
      <w:r w:rsidRPr="00A16E73">
        <w:rPr>
          <w:b/>
          <w:bCs/>
          <w:color w:val="006666"/>
          <w:spacing w:val="-1"/>
          <w:sz w:val="28"/>
          <w:szCs w:val="28"/>
        </w:rPr>
        <w:t>n</w:t>
      </w:r>
      <w:r w:rsidRPr="00A16E73">
        <w:rPr>
          <w:b/>
          <w:bCs/>
          <w:color w:val="006666"/>
          <w:sz w:val="28"/>
          <w:szCs w:val="28"/>
        </w:rPr>
        <w:t>tents</w:t>
      </w:r>
      <w:bookmarkEnd w:id="1"/>
      <w:bookmarkEnd w:id="2"/>
    </w:p>
    <w:p w14:paraId="7A07E283" w14:textId="1D33DF68" w:rsidR="0096088A" w:rsidRDefault="34434416" w:rsidP="0096088A">
      <w:pPr>
        <w:pStyle w:val="TOC1"/>
        <w:rPr>
          <w:rFonts w:asciiTheme="minorHAnsi" w:eastAsiaTheme="minorEastAsia" w:hAnsiTheme="minorHAnsi" w:cstheme="minorBidi"/>
          <w:noProof/>
          <w:kern w:val="2"/>
          <w:lang w:eastAsia="en-GB"/>
          <w14:ligatures w14:val="standardContextual"/>
        </w:rPr>
      </w:pPr>
      <w:r w:rsidRPr="34434416">
        <w:rPr>
          <w:rFonts w:eastAsia="Arial"/>
          <w:lang w:eastAsia="en-GB"/>
        </w:rPr>
        <w:fldChar w:fldCharType="begin"/>
      </w:r>
      <w:r w:rsidR="00177D22">
        <w:rPr>
          <w:rFonts w:eastAsia="Arial"/>
          <w:lang w:eastAsia="en-GB"/>
        </w:rPr>
        <w:instrText xml:space="preserve"> TOC \o "1-1" \h \z \u </w:instrText>
      </w:r>
      <w:r w:rsidRPr="34434416">
        <w:rPr>
          <w:rFonts w:eastAsia="Arial"/>
          <w:lang w:eastAsia="en-GB"/>
        </w:rPr>
        <w:fldChar w:fldCharType="separate"/>
      </w:r>
      <w:hyperlink w:anchor="_Toc168392080" w:history="1">
        <w:r w:rsidR="0096088A" w:rsidRPr="00E034C1">
          <w:rPr>
            <w:rStyle w:val="Hyperlink"/>
            <w:noProof/>
          </w:rPr>
          <w:t>1.</w:t>
        </w:r>
        <w:r w:rsidR="0096088A">
          <w:rPr>
            <w:rFonts w:asciiTheme="minorHAnsi" w:eastAsiaTheme="minorEastAsia" w:hAnsiTheme="minorHAnsi" w:cstheme="minorBidi"/>
            <w:noProof/>
            <w:kern w:val="2"/>
            <w:lang w:eastAsia="en-GB"/>
            <w14:ligatures w14:val="standardContextual"/>
          </w:rPr>
          <w:tab/>
        </w:r>
        <w:r w:rsidR="0096088A" w:rsidRPr="00E034C1">
          <w:rPr>
            <w:rStyle w:val="Hyperlink"/>
            <w:noProof/>
          </w:rPr>
          <w:t>Introduction</w:t>
        </w:r>
        <w:r w:rsidR="0096088A">
          <w:rPr>
            <w:noProof/>
            <w:webHidden/>
          </w:rPr>
          <w:tab/>
        </w:r>
        <w:r w:rsidR="0096088A">
          <w:rPr>
            <w:noProof/>
            <w:webHidden/>
          </w:rPr>
          <w:fldChar w:fldCharType="begin"/>
        </w:r>
        <w:r w:rsidR="0096088A">
          <w:rPr>
            <w:noProof/>
            <w:webHidden/>
          </w:rPr>
          <w:instrText xml:space="preserve"> PAGEREF _Toc168392080 \h </w:instrText>
        </w:r>
        <w:r w:rsidR="0096088A">
          <w:rPr>
            <w:noProof/>
            <w:webHidden/>
          </w:rPr>
        </w:r>
        <w:r w:rsidR="0096088A">
          <w:rPr>
            <w:noProof/>
            <w:webHidden/>
          </w:rPr>
          <w:fldChar w:fldCharType="separate"/>
        </w:r>
        <w:r w:rsidR="0096088A">
          <w:rPr>
            <w:noProof/>
            <w:webHidden/>
          </w:rPr>
          <w:t>3</w:t>
        </w:r>
        <w:r w:rsidR="0096088A">
          <w:rPr>
            <w:noProof/>
            <w:webHidden/>
          </w:rPr>
          <w:fldChar w:fldCharType="end"/>
        </w:r>
      </w:hyperlink>
    </w:p>
    <w:p w14:paraId="1B89AC36" w14:textId="44C0ACEB"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1" w:history="1">
        <w:r w:rsidRPr="00E034C1">
          <w:rPr>
            <w:rStyle w:val="Hyperlink"/>
            <w:noProof/>
          </w:rPr>
          <w:t>2.</w:t>
        </w:r>
        <w:r>
          <w:rPr>
            <w:rFonts w:asciiTheme="minorHAnsi" w:eastAsiaTheme="minorEastAsia" w:hAnsiTheme="minorHAnsi" w:cstheme="minorBidi"/>
            <w:noProof/>
            <w:kern w:val="2"/>
            <w:lang w:eastAsia="en-GB"/>
            <w14:ligatures w14:val="standardContextual"/>
          </w:rPr>
          <w:tab/>
        </w:r>
        <w:r w:rsidRPr="00E034C1">
          <w:rPr>
            <w:rStyle w:val="Hyperlink"/>
            <w:noProof/>
          </w:rPr>
          <w:t>Principles and purpose</w:t>
        </w:r>
        <w:r>
          <w:rPr>
            <w:noProof/>
            <w:webHidden/>
          </w:rPr>
          <w:tab/>
        </w:r>
        <w:r>
          <w:rPr>
            <w:noProof/>
            <w:webHidden/>
          </w:rPr>
          <w:fldChar w:fldCharType="begin"/>
        </w:r>
        <w:r>
          <w:rPr>
            <w:noProof/>
            <w:webHidden/>
          </w:rPr>
          <w:instrText xml:space="preserve"> PAGEREF _Toc168392081 \h </w:instrText>
        </w:r>
        <w:r>
          <w:rPr>
            <w:noProof/>
            <w:webHidden/>
          </w:rPr>
        </w:r>
        <w:r>
          <w:rPr>
            <w:noProof/>
            <w:webHidden/>
          </w:rPr>
          <w:fldChar w:fldCharType="separate"/>
        </w:r>
        <w:r>
          <w:rPr>
            <w:noProof/>
            <w:webHidden/>
          </w:rPr>
          <w:t>3</w:t>
        </w:r>
        <w:r>
          <w:rPr>
            <w:noProof/>
            <w:webHidden/>
          </w:rPr>
          <w:fldChar w:fldCharType="end"/>
        </w:r>
      </w:hyperlink>
    </w:p>
    <w:p w14:paraId="0BA04765" w14:textId="2F17427A"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2" w:history="1">
        <w:r w:rsidRPr="00E034C1">
          <w:rPr>
            <w:rStyle w:val="Hyperlink"/>
            <w:noProof/>
          </w:rPr>
          <w:t>3.</w:t>
        </w:r>
        <w:r>
          <w:rPr>
            <w:rFonts w:asciiTheme="minorHAnsi" w:eastAsiaTheme="minorEastAsia" w:hAnsiTheme="minorHAnsi" w:cstheme="minorBidi"/>
            <w:noProof/>
            <w:kern w:val="2"/>
            <w:lang w:eastAsia="en-GB"/>
            <w14:ligatures w14:val="standardContextual"/>
          </w:rPr>
          <w:tab/>
        </w:r>
        <w:r w:rsidRPr="00E034C1">
          <w:rPr>
            <w:rStyle w:val="Hyperlink"/>
            <w:noProof/>
          </w:rPr>
          <w:t>Our responsibility</w:t>
        </w:r>
        <w:r>
          <w:rPr>
            <w:noProof/>
            <w:webHidden/>
          </w:rPr>
          <w:tab/>
        </w:r>
        <w:r>
          <w:rPr>
            <w:noProof/>
            <w:webHidden/>
          </w:rPr>
          <w:fldChar w:fldCharType="begin"/>
        </w:r>
        <w:r>
          <w:rPr>
            <w:noProof/>
            <w:webHidden/>
          </w:rPr>
          <w:instrText xml:space="preserve"> PAGEREF _Toc168392082 \h </w:instrText>
        </w:r>
        <w:r>
          <w:rPr>
            <w:noProof/>
            <w:webHidden/>
          </w:rPr>
        </w:r>
        <w:r>
          <w:rPr>
            <w:noProof/>
            <w:webHidden/>
          </w:rPr>
          <w:fldChar w:fldCharType="separate"/>
        </w:r>
        <w:r>
          <w:rPr>
            <w:noProof/>
            <w:webHidden/>
          </w:rPr>
          <w:t>3</w:t>
        </w:r>
        <w:r>
          <w:rPr>
            <w:noProof/>
            <w:webHidden/>
          </w:rPr>
          <w:fldChar w:fldCharType="end"/>
        </w:r>
      </w:hyperlink>
    </w:p>
    <w:p w14:paraId="1EDFB4E0" w14:textId="389DA55C"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3" w:history="1">
        <w:r w:rsidRPr="00E034C1">
          <w:rPr>
            <w:rStyle w:val="Hyperlink"/>
            <w:noProof/>
          </w:rPr>
          <w:t>4.</w:t>
        </w:r>
        <w:r>
          <w:rPr>
            <w:rFonts w:asciiTheme="minorHAnsi" w:eastAsiaTheme="minorEastAsia" w:hAnsiTheme="minorHAnsi" w:cstheme="minorBidi"/>
            <w:noProof/>
            <w:kern w:val="2"/>
            <w:lang w:eastAsia="en-GB"/>
            <w14:ligatures w14:val="standardContextual"/>
          </w:rPr>
          <w:tab/>
        </w:r>
        <w:r w:rsidRPr="00E034C1">
          <w:rPr>
            <w:rStyle w:val="Hyperlink"/>
            <w:noProof/>
          </w:rPr>
          <w:t>What is a</w:t>
        </w:r>
        <w:r w:rsidR="008E30E9">
          <w:rPr>
            <w:rStyle w:val="Hyperlink"/>
            <w:noProof/>
          </w:rPr>
          <w:t xml:space="preserve"> complaint</w:t>
        </w:r>
        <w:r w:rsidR="0033308F">
          <w:rPr>
            <w:rStyle w:val="Hyperlink"/>
            <w:noProof/>
          </w:rPr>
          <w:t>?</w:t>
        </w:r>
        <w:r w:rsidR="0023209A">
          <w:rPr>
            <w:rStyle w:val="Hyperlink"/>
            <w:noProof/>
          </w:rPr>
          <w:tab/>
        </w:r>
        <w:r>
          <w:rPr>
            <w:noProof/>
            <w:webHidden/>
          </w:rPr>
          <w:fldChar w:fldCharType="begin"/>
        </w:r>
        <w:r>
          <w:rPr>
            <w:noProof/>
            <w:webHidden/>
          </w:rPr>
          <w:instrText xml:space="preserve"> PAGEREF _Toc168392083 \h </w:instrText>
        </w:r>
        <w:r>
          <w:rPr>
            <w:noProof/>
            <w:webHidden/>
          </w:rPr>
        </w:r>
        <w:r>
          <w:rPr>
            <w:noProof/>
            <w:webHidden/>
          </w:rPr>
          <w:fldChar w:fldCharType="separate"/>
        </w:r>
        <w:r>
          <w:rPr>
            <w:noProof/>
            <w:webHidden/>
          </w:rPr>
          <w:t>3</w:t>
        </w:r>
        <w:r>
          <w:rPr>
            <w:noProof/>
            <w:webHidden/>
          </w:rPr>
          <w:fldChar w:fldCharType="end"/>
        </w:r>
      </w:hyperlink>
    </w:p>
    <w:p w14:paraId="072ABE49" w14:textId="6F08A30E"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4" w:history="1">
        <w:r w:rsidRPr="00E034C1">
          <w:rPr>
            <w:rStyle w:val="Hyperlink"/>
            <w:noProof/>
          </w:rPr>
          <w:t>5.</w:t>
        </w:r>
        <w:r>
          <w:rPr>
            <w:rFonts w:asciiTheme="minorHAnsi" w:eastAsiaTheme="minorEastAsia" w:hAnsiTheme="minorHAnsi" w:cstheme="minorBidi"/>
            <w:noProof/>
            <w:kern w:val="2"/>
            <w:lang w:eastAsia="en-GB"/>
            <w14:ligatures w14:val="standardContextual"/>
          </w:rPr>
          <w:tab/>
        </w:r>
        <w:r w:rsidRPr="00E034C1">
          <w:rPr>
            <w:rStyle w:val="Hyperlink"/>
            <w:noProof/>
          </w:rPr>
          <w:t>Complaints outside the council’s responsibility</w:t>
        </w:r>
        <w:r>
          <w:rPr>
            <w:noProof/>
            <w:webHidden/>
          </w:rPr>
          <w:tab/>
        </w:r>
        <w:r>
          <w:rPr>
            <w:noProof/>
            <w:webHidden/>
          </w:rPr>
          <w:fldChar w:fldCharType="begin"/>
        </w:r>
        <w:r>
          <w:rPr>
            <w:noProof/>
            <w:webHidden/>
          </w:rPr>
          <w:instrText xml:space="preserve"> PAGEREF _Toc168392084 \h </w:instrText>
        </w:r>
        <w:r>
          <w:rPr>
            <w:noProof/>
            <w:webHidden/>
          </w:rPr>
        </w:r>
        <w:r>
          <w:rPr>
            <w:noProof/>
            <w:webHidden/>
          </w:rPr>
          <w:fldChar w:fldCharType="separate"/>
        </w:r>
        <w:r>
          <w:rPr>
            <w:noProof/>
            <w:webHidden/>
          </w:rPr>
          <w:t>4</w:t>
        </w:r>
        <w:r>
          <w:rPr>
            <w:noProof/>
            <w:webHidden/>
          </w:rPr>
          <w:fldChar w:fldCharType="end"/>
        </w:r>
      </w:hyperlink>
    </w:p>
    <w:p w14:paraId="0DD29FE2" w14:textId="54D401CF"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5" w:history="1">
        <w:r w:rsidRPr="00E034C1">
          <w:rPr>
            <w:rStyle w:val="Hyperlink"/>
            <w:noProof/>
          </w:rPr>
          <w:t>6.</w:t>
        </w:r>
        <w:r>
          <w:rPr>
            <w:rFonts w:asciiTheme="minorHAnsi" w:eastAsiaTheme="minorEastAsia" w:hAnsiTheme="minorHAnsi" w:cstheme="minorBidi"/>
            <w:noProof/>
            <w:kern w:val="2"/>
            <w:lang w:eastAsia="en-GB"/>
            <w14:ligatures w14:val="standardContextual"/>
          </w:rPr>
          <w:tab/>
        </w:r>
        <w:r w:rsidRPr="00E034C1">
          <w:rPr>
            <w:rStyle w:val="Hyperlink"/>
            <w:noProof/>
          </w:rPr>
          <w:t>Who can complain?</w:t>
        </w:r>
        <w:r>
          <w:rPr>
            <w:noProof/>
            <w:webHidden/>
          </w:rPr>
          <w:tab/>
        </w:r>
        <w:r>
          <w:rPr>
            <w:noProof/>
            <w:webHidden/>
          </w:rPr>
          <w:fldChar w:fldCharType="begin"/>
        </w:r>
        <w:r>
          <w:rPr>
            <w:noProof/>
            <w:webHidden/>
          </w:rPr>
          <w:instrText xml:space="preserve"> PAGEREF _Toc168392085 \h </w:instrText>
        </w:r>
        <w:r>
          <w:rPr>
            <w:noProof/>
            <w:webHidden/>
          </w:rPr>
        </w:r>
        <w:r>
          <w:rPr>
            <w:noProof/>
            <w:webHidden/>
          </w:rPr>
          <w:fldChar w:fldCharType="separate"/>
        </w:r>
        <w:r>
          <w:rPr>
            <w:noProof/>
            <w:webHidden/>
          </w:rPr>
          <w:t>5</w:t>
        </w:r>
        <w:r>
          <w:rPr>
            <w:noProof/>
            <w:webHidden/>
          </w:rPr>
          <w:fldChar w:fldCharType="end"/>
        </w:r>
      </w:hyperlink>
    </w:p>
    <w:p w14:paraId="644C5EC4" w14:textId="5CC2AC5D"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6" w:history="1">
        <w:r w:rsidRPr="00E034C1">
          <w:rPr>
            <w:rStyle w:val="Hyperlink"/>
            <w:noProof/>
          </w:rPr>
          <w:t>7.</w:t>
        </w:r>
        <w:r>
          <w:rPr>
            <w:rFonts w:asciiTheme="minorHAnsi" w:eastAsiaTheme="minorEastAsia" w:hAnsiTheme="minorHAnsi" w:cstheme="minorBidi"/>
            <w:noProof/>
            <w:kern w:val="2"/>
            <w:lang w:eastAsia="en-GB"/>
            <w14:ligatures w14:val="standardContextual"/>
          </w:rPr>
          <w:tab/>
        </w:r>
        <w:r w:rsidRPr="00E034C1">
          <w:rPr>
            <w:rStyle w:val="Hyperlink"/>
            <w:noProof/>
          </w:rPr>
          <w:t>How can a complaint be made?</w:t>
        </w:r>
        <w:r>
          <w:rPr>
            <w:noProof/>
            <w:webHidden/>
          </w:rPr>
          <w:tab/>
        </w:r>
        <w:r>
          <w:rPr>
            <w:noProof/>
            <w:webHidden/>
          </w:rPr>
          <w:fldChar w:fldCharType="begin"/>
        </w:r>
        <w:r>
          <w:rPr>
            <w:noProof/>
            <w:webHidden/>
          </w:rPr>
          <w:instrText xml:space="preserve"> PAGEREF _Toc168392086 \h </w:instrText>
        </w:r>
        <w:r>
          <w:rPr>
            <w:noProof/>
            <w:webHidden/>
          </w:rPr>
        </w:r>
        <w:r>
          <w:rPr>
            <w:noProof/>
            <w:webHidden/>
          </w:rPr>
          <w:fldChar w:fldCharType="separate"/>
        </w:r>
        <w:r>
          <w:rPr>
            <w:noProof/>
            <w:webHidden/>
          </w:rPr>
          <w:t>5</w:t>
        </w:r>
        <w:r>
          <w:rPr>
            <w:noProof/>
            <w:webHidden/>
          </w:rPr>
          <w:fldChar w:fldCharType="end"/>
        </w:r>
      </w:hyperlink>
    </w:p>
    <w:p w14:paraId="60DC71D9" w14:textId="4F0F425B"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7" w:history="1">
        <w:r w:rsidRPr="00E034C1">
          <w:rPr>
            <w:rStyle w:val="Hyperlink"/>
            <w:noProof/>
          </w:rPr>
          <w:t>8.</w:t>
        </w:r>
        <w:r>
          <w:rPr>
            <w:rFonts w:asciiTheme="minorHAnsi" w:eastAsiaTheme="minorEastAsia" w:hAnsiTheme="minorHAnsi" w:cstheme="minorBidi"/>
            <w:noProof/>
            <w:kern w:val="2"/>
            <w:lang w:eastAsia="en-GB"/>
            <w14:ligatures w14:val="standardContextual"/>
          </w:rPr>
          <w:tab/>
        </w:r>
        <w:r w:rsidRPr="00E034C1">
          <w:rPr>
            <w:rStyle w:val="Hyperlink"/>
            <w:noProof/>
          </w:rPr>
          <w:t>Time scales for responding to complaints</w:t>
        </w:r>
        <w:r>
          <w:rPr>
            <w:noProof/>
            <w:webHidden/>
          </w:rPr>
          <w:tab/>
        </w:r>
        <w:r>
          <w:rPr>
            <w:noProof/>
            <w:webHidden/>
          </w:rPr>
          <w:fldChar w:fldCharType="begin"/>
        </w:r>
        <w:r>
          <w:rPr>
            <w:noProof/>
            <w:webHidden/>
          </w:rPr>
          <w:instrText xml:space="preserve"> PAGEREF _Toc168392087 \h </w:instrText>
        </w:r>
        <w:r>
          <w:rPr>
            <w:noProof/>
            <w:webHidden/>
          </w:rPr>
        </w:r>
        <w:r>
          <w:rPr>
            <w:noProof/>
            <w:webHidden/>
          </w:rPr>
          <w:fldChar w:fldCharType="separate"/>
        </w:r>
        <w:r>
          <w:rPr>
            <w:noProof/>
            <w:webHidden/>
          </w:rPr>
          <w:t>6</w:t>
        </w:r>
        <w:r>
          <w:rPr>
            <w:noProof/>
            <w:webHidden/>
          </w:rPr>
          <w:fldChar w:fldCharType="end"/>
        </w:r>
      </w:hyperlink>
    </w:p>
    <w:p w14:paraId="04087A36" w14:textId="7A691F01"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8" w:history="1">
        <w:r w:rsidRPr="00E034C1">
          <w:rPr>
            <w:rStyle w:val="Hyperlink"/>
            <w:noProof/>
          </w:rPr>
          <w:t>9.</w:t>
        </w:r>
        <w:r>
          <w:rPr>
            <w:rFonts w:asciiTheme="minorHAnsi" w:eastAsiaTheme="minorEastAsia" w:hAnsiTheme="minorHAnsi" w:cstheme="minorBidi"/>
            <w:noProof/>
            <w:kern w:val="2"/>
            <w:lang w:eastAsia="en-GB"/>
            <w14:ligatures w14:val="standardContextual"/>
          </w:rPr>
          <w:tab/>
        </w:r>
        <w:r w:rsidRPr="00E034C1">
          <w:rPr>
            <w:rStyle w:val="Hyperlink"/>
            <w:noProof/>
          </w:rPr>
          <w:t>When can I make a complaint?</w:t>
        </w:r>
        <w:r>
          <w:rPr>
            <w:noProof/>
            <w:webHidden/>
          </w:rPr>
          <w:tab/>
        </w:r>
        <w:r>
          <w:rPr>
            <w:noProof/>
            <w:webHidden/>
          </w:rPr>
          <w:fldChar w:fldCharType="begin"/>
        </w:r>
        <w:r>
          <w:rPr>
            <w:noProof/>
            <w:webHidden/>
          </w:rPr>
          <w:instrText xml:space="preserve"> PAGEREF _Toc168392088 \h </w:instrText>
        </w:r>
        <w:r>
          <w:rPr>
            <w:noProof/>
            <w:webHidden/>
          </w:rPr>
        </w:r>
        <w:r>
          <w:rPr>
            <w:noProof/>
            <w:webHidden/>
          </w:rPr>
          <w:fldChar w:fldCharType="separate"/>
        </w:r>
        <w:r>
          <w:rPr>
            <w:noProof/>
            <w:webHidden/>
          </w:rPr>
          <w:t>7</w:t>
        </w:r>
        <w:r>
          <w:rPr>
            <w:noProof/>
            <w:webHidden/>
          </w:rPr>
          <w:fldChar w:fldCharType="end"/>
        </w:r>
      </w:hyperlink>
    </w:p>
    <w:p w14:paraId="54451E11" w14:textId="398FAD27"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89" w:history="1">
        <w:r w:rsidRPr="00E034C1">
          <w:rPr>
            <w:rStyle w:val="Hyperlink"/>
            <w:noProof/>
          </w:rPr>
          <w:t>10.</w:t>
        </w:r>
        <w:r>
          <w:rPr>
            <w:rFonts w:asciiTheme="minorHAnsi" w:eastAsiaTheme="minorEastAsia" w:hAnsiTheme="minorHAnsi" w:cstheme="minorBidi"/>
            <w:noProof/>
            <w:kern w:val="2"/>
            <w:lang w:eastAsia="en-GB"/>
            <w14:ligatures w14:val="standardContextual"/>
          </w:rPr>
          <w:tab/>
        </w:r>
        <w:r w:rsidRPr="00E034C1">
          <w:rPr>
            <w:rStyle w:val="Hyperlink"/>
            <w:noProof/>
          </w:rPr>
          <w:t>Management of unreasonable customer behaviour policy</w:t>
        </w:r>
        <w:r>
          <w:rPr>
            <w:noProof/>
            <w:webHidden/>
          </w:rPr>
          <w:tab/>
        </w:r>
        <w:r>
          <w:rPr>
            <w:noProof/>
            <w:webHidden/>
          </w:rPr>
          <w:fldChar w:fldCharType="begin"/>
        </w:r>
        <w:r>
          <w:rPr>
            <w:noProof/>
            <w:webHidden/>
          </w:rPr>
          <w:instrText xml:space="preserve"> PAGEREF _Toc168392089 \h </w:instrText>
        </w:r>
        <w:r>
          <w:rPr>
            <w:noProof/>
            <w:webHidden/>
          </w:rPr>
        </w:r>
        <w:r>
          <w:rPr>
            <w:noProof/>
            <w:webHidden/>
          </w:rPr>
          <w:fldChar w:fldCharType="separate"/>
        </w:r>
        <w:r>
          <w:rPr>
            <w:noProof/>
            <w:webHidden/>
          </w:rPr>
          <w:t>7</w:t>
        </w:r>
        <w:r>
          <w:rPr>
            <w:noProof/>
            <w:webHidden/>
          </w:rPr>
          <w:fldChar w:fldCharType="end"/>
        </w:r>
      </w:hyperlink>
    </w:p>
    <w:p w14:paraId="7A9F51B5" w14:textId="0F4737D7"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0" w:history="1">
        <w:r w:rsidRPr="00E034C1">
          <w:rPr>
            <w:rStyle w:val="Hyperlink"/>
            <w:noProof/>
          </w:rPr>
          <w:t>11.</w:t>
        </w:r>
        <w:r>
          <w:rPr>
            <w:rFonts w:asciiTheme="minorHAnsi" w:eastAsiaTheme="minorEastAsia" w:hAnsiTheme="minorHAnsi" w:cstheme="minorBidi"/>
            <w:noProof/>
            <w:kern w:val="2"/>
            <w:lang w:eastAsia="en-GB"/>
            <w14:ligatures w14:val="standardContextual"/>
          </w:rPr>
          <w:tab/>
        </w:r>
        <w:r w:rsidRPr="00E034C1">
          <w:rPr>
            <w:rStyle w:val="Hyperlink"/>
            <w:noProof/>
          </w:rPr>
          <w:t>Anonymous complaints</w:t>
        </w:r>
        <w:r>
          <w:rPr>
            <w:noProof/>
            <w:webHidden/>
          </w:rPr>
          <w:tab/>
        </w:r>
        <w:r>
          <w:rPr>
            <w:noProof/>
            <w:webHidden/>
          </w:rPr>
          <w:fldChar w:fldCharType="begin"/>
        </w:r>
        <w:r>
          <w:rPr>
            <w:noProof/>
            <w:webHidden/>
          </w:rPr>
          <w:instrText xml:space="preserve"> PAGEREF _Toc168392090 \h </w:instrText>
        </w:r>
        <w:r>
          <w:rPr>
            <w:noProof/>
            <w:webHidden/>
          </w:rPr>
        </w:r>
        <w:r>
          <w:rPr>
            <w:noProof/>
            <w:webHidden/>
          </w:rPr>
          <w:fldChar w:fldCharType="separate"/>
        </w:r>
        <w:r>
          <w:rPr>
            <w:noProof/>
            <w:webHidden/>
          </w:rPr>
          <w:t>8</w:t>
        </w:r>
        <w:r>
          <w:rPr>
            <w:noProof/>
            <w:webHidden/>
          </w:rPr>
          <w:fldChar w:fldCharType="end"/>
        </w:r>
      </w:hyperlink>
    </w:p>
    <w:p w14:paraId="4D0E7D4C" w14:textId="42FAFB5C"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1" w:history="1">
        <w:r w:rsidRPr="00E034C1">
          <w:rPr>
            <w:rStyle w:val="Hyperlink"/>
            <w:noProof/>
          </w:rPr>
          <w:t>12.</w:t>
        </w:r>
        <w:r>
          <w:rPr>
            <w:rFonts w:asciiTheme="minorHAnsi" w:eastAsiaTheme="minorEastAsia" w:hAnsiTheme="minorHAnsi" w:cstheme="minorBidi"/>
            <w:noProof/>
            <w:kern w:val="2"/>
            <w:lang w:eastAsia="en-GB"/>
            <w14:ligatures w14:val="standardContextual"/>
          </w:rPr>
          <w:tab/>
        </w:r>
        <w:r w:rsidRPr="00E034C1">
          <w:rPr>
            <w:rStyle w:val="Hyperlink"/>
            <w:noProof/>
          </w:rPr>
          <w:t>Link with other policies and procedures</w:t>
        </w:r>
        <w:r>
          <w:rPr>
            <w:noProof/>
            <w:webHidden/>
          </w:rPr>
          <w:tab/>
        </w:r>
        <w:r>
          <w:rPr>
            <w:noProof/>
            <w:webHidden/>
          </w:rPr>
          <w:fldChar w:fldCharType="begin"/>
        </w:r>
        <w:r>
          <w:rPr>
            <w:noProof/>
            <w:webHidden/>
          </w:rPr>
          <w:instrText xml:space="preserve"> PAGEREF _Toc168392091 \h </w:instrText>
        </w:r>
        <w:r>
          <w:rPr>
            <w:noProof/>
            <w:webHidden/>
          </w:rPr>
        </w:r>
        <w:r>
          <w:rPr>
            <w:noProof/>
            <w:webHidden/>
          </w:rPr>
          <w:fldChar w:fldCharType="separate"/>
        </w:r>
        <w:r>
          <w:rPr>
            <w:noProof/>
            <w:webHidden/>
          </w:rPr>
          <w:t>8</w:t>
        </w:r>
        <w:r>
          <w:rPr>
            <w:noProof/>
            <w:webHidden/>
          </w:rPr>
          <w:fldChar w:fldCharType="end"/>
        </w:r>
      </w:hyperlink>
    </w:p>
    <w:p w14:paraId="3FE99FDB" w14:textId="0D855AD6"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2" w:history="1">
        <w:r w:rsidRPr="00E034C1">
          <w:rPr>
            <w:rStyle w:val="Hyperlink"/>
            <w:noProof/>
          </w:rPr>
          <w:t>13.</w:t>
        </w:r>
        <w:r>
          <w:rPr>
            <w:rFonts w:asciiTheme="minorHAnsi" w:eastAsiaTheme="minorEastAsia" w:hAnsiTheme="minorHAnsi" w:cstheme="minorBidi"/>
            <w:noProof/>
            <w:kern w:val="2"/>
            <w:lang w:eastAsia="en-GB"/>
            <w14:ligatures w14:val="standardContextual"/>
          </w:rPr>
          <w:tab/>
        </w:r>
        <w:r w:rsidRPr="00E034C1">
          <w:rPr>
            <w:rStyle w:val="Hyperlink"/>
            <w:noProof/>
          </w:rPr>
          <w:t>Putting things right</w:t>
        </w:r>
        <w:r>
          <w:rPr>
            <w:noProof/>
            <w:webHidden/>
          </w:rPr>
          <w:tab/>
        </w:r>
        <w:r>
          <w:rPr>
            <w:noProof/>
            <w:webHidden/>
          </w:rPr>
          <w:fldChar w:fldCharType="begin"/>
        </w:r>
        <w:r>
          <w:rPr>
            <w:noProof/>
            <w:webHidden/>
          </w:rPr>
          <w:instrText xml:space="preserve"> PAGEREF _Toc168392092 \h </w:instrText>
        </w:r>
        <w:r>
          <w:rPr>
            <w:noProof/>
            <w:webHidden/>
          </w:rPr>
        </w:r>
        <w:r>
          <w:rPr>
            <w:noProof/>
            <w:webHidden/>
          </w:rPr>
          <w:fldChar w:fldCharType="separate"/>
        </w:r>
        <w:r>
          <w:rPr>
            <w:noProof/>
            <w:webHidden/>
          </w:rPr>
          <w:t>11</w:t>
        </w:r>
        <w:r>
          <w:rPr>
            <w:noProof/>
            <w:webHidden/>
          </w:rPr>
          <w:fldChar w:fldCharType="end"/>
        </w:r>
      </w:hyperlink>
    </w:p>
    <w:p w14:paraId="00A666D6" w14:textId="585D3E43"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3" w:history="1">
        <w:r w:rsidRPr="00E034C1">
          <w:rPr>
            <w:rStyle w:val="Hyperlink"/>
            <w:noProof/>
          </w:rPr>
          <w:t>14.</w:t>
        </w:r>
        <w:r>
          <w:rPr>
            <w:rFonts w:asciiTheme="minorHAnsi" w:eastAsiaTheme="minorEastAsia" w:hAnsiTheme="minorHAnsi" w:cstheme="minorBidi"/>
            <w:noProof/>
            <w:kern w:val="2"/>
            <w:lang w:eastAsia="en-GB"/>
            <w14:ligatures w14:val="standardContextual"/>
          </w:rPr>
          <w:tab/>
        </w:r>
        <w:r w:rsidRPr="00E034C1">
          <w:rPr>
            <w:rStyle w:val="Hyperlink"/>
            <w:noProof/>
          </w:rPr>
          <w:t>Learning from complaints</w:t>
        </w:r>
        <w:r>
          <w:rPr>
            <w:noProof/>
            <w:webHidden/>
          </w:rPr>
          <w:tab/>
        </w:r>
        <w:r>
          <w:rPr>
            <w:noProof/>
            <w:webHidden/>
          </w:rPr>
          <w:fldChar w:fldCharType="begin"/>
        </w:r>
        <w:r>
          <w:rPr>
            <w:noProof/>
            <w:webHidden/>
          </w:rPr>
          <w:instrText xml:space="preserve"> PAGEREF _Toc168392093 \h </w:instrText>
        </w:r>
        <w:r>
          <w:rPr>
            <w:noProof/>
            <w:webHidden/>
          </w:rPr>
        </w:r>
        <w:r>
          <w:rPr>
            <w:noProof/>
            <w:webHidden/>
          </w:rPr>
          <w:fldChar w:fldCharType="separate"/>
        </w:r>
        <w:r>
          <w:rPr>
            <w:noProof/>
            <w:webHidden/>
          </w:rPr>
          <w:t>11</w:t>
        </w:r>
        <w:r>
          <w:rPr>
            <w:noProof/>
            <w:webHidden/>
          </w:rPr>
          <w:fldChar w:fldCharType="end"/>
        </w:r>
      </w:hyperlink>
    </w:p>
    <w:p w14:paraId="0AC3BDCB" w14:textId="5496BD18"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4" w:history="1">
        <w:r w:rsidRPr="00E034C1">
          <w:rPr>
            <w:rStyle w:val="Hyperlink"/>
            <w:noProof/>
          </w:rPr>
          <w:t>15.</w:t>
        </w:r>
        <w:r>
          <w:rPr>
            <w:rFonts w:asciiTheme="minorHAnsi" w:eastAsiaTheme="minorEastAsia" w:hAnsiTheme="minorHAnsi" w:cstheme="minorBidi"/>
            <w:noProof/>
            <w:kern w:val="2"/>
            <w:lang w:eastAsia="en-GB"/>
            <w14:ligatures w14:val="standardContextual"/>
          </w:rPr>
          <w:tab/>
        </w:r>
        <w:r w:rsidRPr="00E034C1">
          <w:rPr>
            <w:rStyle w:val="Hyperlink"/>
            <w:noProof/>
          </w:rPr>
          <w:t>Confidentiality</w:t>
        </w:r>
        <w:r>
          <w:rPr>
            <w:noProof/>
            <w:webHidden/>
          </w:rPr>
          <w:tab/>
        </w:r>
        <w:r>
          <w:rPr>
            <w:noProof/>
            <w:webHidden/>
          </w:rPr>
          <w:fldChar w:fldCharType="begin"/>
        </w:r>
        <w:r>
          <w:rPr>
            <w:noProof/>
            <w:webHidden/>
          </w:rPr>
          <w:instrText xml:space="preserve"> PAGEREF _Toc168392094 \h </w:instrText>
        </w:r>
        <w:r>
          <w:rPr>
            <w:noProof/>
            <w:webHidden/>
          </w:rPr>
        </w:r>
        <w:r>
          <w:rPr>
            <w:noProof/>
            <w:webHidden/>
          </w:rPr>
          <w:fldChar w:fldCharType="separate"/>
        </w:r>
        <w:r>
          <w:rPr>
            <w:noProof/>
            <w:webHidden/>
          </w:rPr>
          <w:t>11</w:t>
        </w:r>
        <w:r>
          <w:rPr>
            <w:noProof/>
            <w:webHidden/>
          </w:rPr>
          <w:fldChar w:fldCharType="end"/>
        </w:r>
      </w:hyperlink>
    </w:p>
    <w:p w14:paraId="1254C202" w14:textId="19C55949"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5" w:history="1">
        <w:r w:rsidRPr="00E034C1">
          <w:rPr>
            <w:rStyle w:val="Hyperlink"/>
            <w:noProof/>
          </w:rPr>
          <w:t>16.</w:t>
        </w:r>
        <w:r>
          <w:rPr>
            <w:rFonts w:asciiTheme="minorHAnsi" w:eastAsiaTheme="minorEastAsia" w:hAnsiTheme="minorHAnsi" w:cstheme="minorBidi"/>
            <w:noProof/>
            <w:kern w:val="2"/>
            <w:lang w:eastAsia="en-GB"/>
            <w14:ligatures w14:val="standardContextual"/>
          </w:rPr>
          <w:tab/>
        </w:r>
        <w:r w:rsidRPr="00E034C1">
          <w:rPr>
            <w:rStyle w:val="Hyperlink"/>
            <w:noProof/>
          </w:rPr>
          <w:t>Retention of complaint documents</w:t>
        </w:r>
        <w:r>
          <w:rPr>
            <w:noProof/>
            <w:webHidden/>
          </w:rPr>
          <w:tab/>
        </w:r>
        <w:r>
          <w:rPr>
            <w:noProof/>
            <w:webHidden/>
          </w:rPr>
          <w:fldChar w:fldCharType="begin"/>
        </w:r>
        <w:r>
          <w:rPr>
            <w:noProof/>
            <w:webHidden/>
          </w:rPr>
          <w:instrText xml:space="preserve"> PAGEREF _Toc168392095 \h </w:instrText>
        </w:r>
        <w:r>
          <w:rPr>
            <w:noProof/>
            <w:webHidden/>
          </w:rPr>
        </w:r>
        <w:r>
          <w:rPr>
            <w:noProof/>
            <w:webHidden/>
          </w:rPr>
          <w:fldChar w:fldCharType="separate"/>
        </w:r>
        <w:r>
          <w:rPr>
            <w:noProof/>
            <w:webHidden/>
          </w:rPr>
          <w:t>11</w:t>
        </w:r>
        <w:r>
          <w:rPr>
            <w:noProof/>
            <w:webHidden/>
          </w:rPr>
          <w:fldChar w:fldCharType="end"/>
        </w:r>
      </w:hyperlink>
    </w:p>
    <w:p w14:paraId="58A37A9D" w14:textId="4C272ED9"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6" w:history="1">
        <w:r w:rsidRPr="00E034C1">
          <w:rPr>
            <w:rStyle w:val="Hyperlink"/>
            <w:noProof/>
          </w:rPr>
          <w:t>17.</w:t>
        </w:r>
        <w:r>
          <w:rPr>
            <w:rFonts w:asciiTheme="minorHAnsi" w:eastAsiaTheme="minorEastAsia" w:hAnsiTheme="minorHAnsi" w:cstheme="minorBidi"/>
            <w:noProof/>
            <w:kern w:val="2"/>
            <w:lang w:eastAsia="en-GB"/>
            <w14:ligatures w14:val="standardContextual"/>
          </w:rPr>
          <w:tab/>
        </w:r>
        <w:r w:rsidRPr="00E034C1">
          <w:rPr>
            <w:rStyle w:val="Hyperlink"/>
            <w:noProof/>
          </w:rPr>
          <w:t>Equality and diversity</w:t>
        </w:r>
        <w:r>
          <w:rPr>
            <w:noProof/>
            <w:webHidden/>
          </w:rPr>
          <w:tab/>
        </w:r>
        <w:r>
          <w:rPr>
            <w:noProof/>
            <w:webHidden/>
          </w:rPr>
          <w:fldChar w:fldCharType="begin"/>
        </w:r>
        <w:r>
          <w:rPr>
            <w:noProof/>
            <w:webHidden/>
          </w:rPr>
          <w:instrText xml:space="preserve"> PAGEREF _Toc168392096 \h </w:instrText>
        </w:r>
        <w:r>
          <w:rPr>
            <w:noProof/>
            <w:webHidden/>
          </w:rPr>
        </w:r>
        <w:r>
          <w:rPr>
            <w:noProof/>
            <w:webHidden/>
          </w:rPr>
          <w:fldChar w:fldCharType="separate"/>
        </w:r>
        <w:r>
          <w:rPr>
            <w:noProof/>
            <w:webHidden/>
          </w:rPr>
          <w:t>12</w:t>
        </w:r>
        <w:r>
          <w:rPr>
            <w:noProof/>
            <w:webHidden/>
          </w:rPr>
          <w:fldChar w:fldCharType="end"/>
        </w:r>
      </w:hyperlink>
    </w:p>
    <w:p w14:paraId="12A3BDDB" w14:textId="431A9BF4"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7" w:history="1">
        <w:r w:rsidRPr="00E034C1">
          <w:rPr>
            <w:rStyle w:val="Hyperlink"/>
            <w:noProof/>
          </w:rPr>
          <w:t>18.</w:t>
        </w:r>
        <w:r>
          <w:rPr>
            <w:rFonts w:asciiTheme="minorHAnsi" w:eastAsiaTheme="minorEastAsia" w:hAnsiTheme="minorHAnsi" w:cstheme="minorBidi"/>
            <w:noProof/>
            <w:kern w:val="2"/>
            <w:lang w:eastAsia="en-GB"/>
            <w14:ligatures w14:val="standardContextual"/>
          </w:rPr>
          <w:tab/>
        </w:r>
        <w:r w:rsidRPr="00E034C1">
          <w:rPr>
            <w:rStyle w:val="Hyperlink"/>
            <w:noProof/>
          </w:rPr>
          <w:t>Associated Policies / Legislation</w:t>
        </w:r>
        <w:r>
          <w:rPr>
            <w:noProof/>
            <w:webHidden/>
          </w:rPr>
          <w:tab/>
        </w:r>
        <w:r>
          <w:rPr>
            <w:noProof/>
            <w:webHidden/>
          </w:rPr>
          <w:fldChar w:fldCharType="begin"/>
        </w:r>
        <w:r>
          <w:rPr>
            <w:noProof/>
            <w:webHidden/>
          </w:rPr>
          <w:instrText xml:space="preserve"> PAGEREF _Toc168392097 \h </w:instrText>
        </w:r>
        <w:r>
          <w:rPr>
            <w:noProof/>
            <w:webHidden/>
          </w:rPr>
        </w:r>
        <w:r>
          <w:rPr>
            <w:noProof/>
            <w:webHidden/>
          </w:rPr>
          <w:fldChar w:fldCharType="separate"/>
        </w:r>
        <w:r>
          <w:rPr>
            <w:noProof/>
            <w:webHidden/>
          </w:rPr>
          <w:t>12</w:t>
        </w:r>
        <w:r>
          <w:rPr>
            <w:noProof/>
            <w:webHidden/>
          </w:rPr>
          <w:fldChar w:fldCharType="end"/>
        </w:r>
      </w:hyperlink>
    </w:p>
    <w:p w14:paraId="2EB72A11" w14:textId="4C830573" w:rsidR="0096088A" w:rsidRDefault="0096088A" w:rsidP="0096088A">
      <w:pPr>
        <w:pStyle w:val="TOC1"/>
        <w:rPr>
          <w:rFonts w:asciiTheme="minorHAnsi" w:eastAsiaTheme="minorEastAsia" w:hAnsiTheme="minorHAnsi" w:cstheme="minorBidi"/>
          <w:noProof/>
          <w:kern w:val="2"/>
          <w:lang w:eastAsia="en-GB"/>
          <w14:ligatures w14:val="standardContextual"/>
        </w:rPr>
      </w:pPr>
      <w:hyperlink w:anchor="_Toc168392098" w:history="1">
        <w:r w:rsidRPr="00E034C1">
          <w:rPr>
            <w:rStyle w:val="Hyperlink"/>
            <w:noProof/>
          </w:rPr>
          <w:t>19.</w:t>
        </w:r>
        <w:r>
          <w:rPr>
            <w:rFonts w:asciiTheme="minorHAnsi" w:eastAsiaTheme="minorEastAsia" w:hAnsiTheme="minorHAnsi" w:cstheme="minorBidi"/>
            <w:noProof/>
            <w:kern w:val="2"/>
            <w:lang w:eastAsia="en-GB"/>
            <w14:ligatures w14:val="standardContextual"/>
          </w:rPr>
          <w:tab/>
        </w:r>
        <w:r w:rsidRPr="00E034C1">
          <w:rPr>
            <w:rStyle w:val="Hyperlink"/>
            <w:noProof/>
          </w:rPr>
          <w:t>Review Policy</w:t>
        </w:r>
        <w:r>
          <w:rPr>
            <w:noProof/>
            <w:webHidden/>
          </w:rPr>
          <w:tab/>
        </w:r>
        <w:r>
          <w:rPr>
            <w:noProof/>
            <w:webHidden/>
          </w:rPr>
          <w:fldChar w:fldCharType="begin"/>
        </w:r>
        <w:r>
          <w:rPr>
            <w:noProof/>
            <w:webHidden/>
          </w:rPr>
          <w:instrText xml:space="preserve"> PAGEREF _Toc168392098 \h </w:instrText>
        </w:r>
        <w:r>
          <w:rPr>
            <w:noProof/>
            <w:webHidden/>
          </w:rPr>
        </w:r>
        <w:r>
          <w:rPr>
            <w:noProof/>
            <w:webHidden/>
          </w:rPr>
          <w:fldChar w:fldCharType="separate"/>
        </w:r>
        <w:r>
          <w:rPr>
            <w:noProof/>
            <w:webHidden/>
          </w:rPr>
          <w:t>12</w:t>
        </w:r>
        <w:r>
          <w:rPr>
            <w:noProof/>
            <w:webHidden/>
          </w:rPr>
          <w:fldChar w:fldCharType="end"/>
        </w:r>
      </w:hyperlink>
    </w:p>
    <w:p w14:paraId="71097191" w14:textId="2EF4C789" w:rsidR="34434416" w:rsidRPr="00821A1D" w:rsidRDefault="34434416" w:rsidP="34434416">
      <w:r w:rsidRPr="34434416">
        <w:rPr>
          <w:rFonts w:eastAsia="Arial"/>
          <w:lang w:eastAsia="en-GB"/>
        </w:rPr>
        <w:fldChar w:fldCharType="end"/>
      </w:r>
    </w:p>
    <w:p w14:paraId="4B374169" w14:textId="77777777" w:rsidR="0096088A" w:rsidRDefault="0096088A" w:rsidP="034EFC38">
      <w:pPr>
        <w:tabs>
          <w:tab w:val="clear" w:pos="567"/>
        </w:tabs>
        <w:spacing w:after="0"/>
        <w:rPr>
          <w:rFonts w:eastAsia="Calibri"/>
          <w:b/>
          <w:bCs/>
          <w:color w:val="006666"/>
          <w:sz w:val="28"/>
          <w:szCs w:val="28"/>
          <w:lang w:eastAsia="en-GB"/>
        </w:rPr>
      </w:pPr>
      <w:bookmarkStart w:id="3" w:name="_Toc47362025"/>
      <w:bookmarkStart w:id="4" w:name="_Toc168392080"/>
      <w:r>
        <w:br w:type="page"/>
      </w:r>
    </w:p>
    <w:p w14:paraId="256255D5" w14:textId="426581F4" w:rsidR="00C13145" w:rsidRPr="001755D9" w:rsidRDefault="00494DCE" w:rsidP="005A76B2">
      <w:pPr>
        <w:pStyle w:val="Heading1"/>
        <w:ind w:left="567" w:hanging="567"/>
      </w:pPr>
      <w:r>
        <w:t>Introduction</w:t>
      </w:r>
      <w:bookmarkEnd w:id="3"/>
      <w:bookmarkEnd w:id="4"/>
    </w:p>
    <w:p w14:paraId="256255D6" w14:textId="1CDF84C6" w:rsidR="00C13145" w:rsidRPr="00CA6118" w:rsidRDefault="00494DCE" w:rsidP="001E19EE">
      <w:pPr>
        <w:pStyle w:val="ListParagraph"/>
        <w:numPr>
          <w:ilvl w:val="1"/>
          <w:numId w:val="5"/>
        </w:numPr>
        <w:tabs>
          <w:tab w:val="clear" w:pos="567"/>
        </w:tabs>
        <w:ind w:left="567" w:hanging="567"/>
        <w:contextualSpacing w:val="0"/>
        <w:rPr>
          <w:sz w:val="24"/>
          <w:szCs w:val="24"/>
        </w:rPr>
      </w:pPr>
      <w:bookmarkStart w:id="5" w:name="_Hlk47446516"/>
      <w:r w:rsidRPr="00CA6118">
        <w:rPr>
          <w:sz w:val="24"/>
          <w:szCs w:val="24"/>
        </w:rPr>
        <w:t xml:space="preserve">The London Borough of Barnet welcomes feedback about its services and staff, and we have a process for </w:t>
      </w:r>
      <w:r w:rsidR="00A17F58">
        <w:rPr>
          <w:sz w:val="24"/>
          <w:szCs w:val="24"/>
        </w:rPr>
        <w:t>people</w:t>
      </w:r>
      <w:r w:rsidR="00F83FBB" w:rsidRPr="00CA6118">
        <w:rPr>
          <w:sz w:val="24"/>
          <w:szCs w:val="24"/>
        </w:rPr>
        <w:t xml:space="preserve"> </w:t>
      </w:r>
      <w:r w:rsidRPr="00CA6118">
        <w:rPr>
          <w:sz w:val="24"/>
          <w:szCs w:val="24"/>
        </w:rPr>
        <w:t xml:space="preserve">to express their views and </w:t>
      </w:r>
      <w:r w:rsidR="008743C3" w:rsidRPr="00CA6118">
        <w:rPr>
          <w:sz w:val="24"/>
          <w:szCs w:val="24"/>
        </w:rPr>
        <w:t>opinions.</w:t>
      </w:r>
    </w:p>
    <w:p w14:paraId="256255D7" w14:textId="1BDDBD8A" w:rsidR="00C13145" w:rsidRPr="00C13145" w:rsidRDefault="00494DCE" w:rsidP="00494DCE">
      <w:pPr>
        <w:pStyle w:val="ListParagraph"/>
        <w:numPr>
          <w:ilvl w:val="1"/>
          <w:numId w:val="5"/>
        </w:numPr>
        <w:tabs>
          <w:tab w:val="clear" w:pos="567"/>
        </w:tabs>
        <w:ind w:left="567" w:hanging="567"/>
        <w:contextualSpacing w:val="0"/>
        <w:rPr>
          <w:sz w:val="24"/>
          <w:szCs w:val="24"/>
        </w:rPr>
      </w:pPr>
      <w:r w:rsidRPr="00C13145">
        <w:rPr>
          <w:sz w:val="24"/>
          <w:szCs w:val="24"/>
        </w:rPr>
        <w:t>We will ensure that everyone is treated fairly and consistently in expressing those views and opinions, and equality and diversity issues</w:t>
      </w:r>
      <w:r w:rsidR="00760682">
        <w:rPr>
          <w:sz w:val="24"/>
          <w:szCs w:val="24"/>
        </w:rPr>
        <w:t xml:space="preserve"> are appropriately considered</w:t>
      </w:r>
      <w:r w:rsidRPr="00C13145">
        <w:rPr>
          <w:sz w:val="24"/>
          <w:szCs w:val="24"/>
        </w:rPr>
        <w:t>.</w:t>
      </w:r>
    </w:p>
    <w:p w14:paraId="256255D8" w14:textId="45F55DAC" w:rsidR="00C13145" w:rsidRPr="00C13145" w:rsidRDefault="00494DCE" w:rsidP="00494DCE">
      <w:pPr>
        <w:pStyle w:val="ListParagraph"/>
        <w:numPr>
          <w:ilvl w:val="1"/>
          <w:numId w:val="5"/>
        </w:numPr>
        <w:tabs>
          <w:tab w:val="clear" w:pos="567"/>
        </w:tabs>
        <w:ind w:left="567" w:hanging="567"/>
        <w:contextualSpacing w:val="0"/>
        <w:rPr>
          <w:sz w:val="24"/>
          <w:szCs w:val="24"/>
        </w:rPr>
      </w:pPr>
      <w:r w:rsidRPr="00C13145">
        <w:rPr>
          <w:sz w:val="24"/>
          <w:szCs w:val="24"/>
        </w:rPr>
        <w:t xml:space="preserve">We will ensure </w:t>
      </w:r>
      <w:r w:rsidR="009003F8">
        <w:rPr>
          <w:sz w:val="24"/>
          <w:szCs w:val="24"/>
        </w:rPr>
        <w:t>people</w:t>
      </w:r>
      <w:r w:rsidR="009D35CB">
        <w:rPr>
          <w:sz w:val="24"/>
          <w:szCs w:val="24"/>
        </w:rPr>
        <w:t>s</w:t>
      </w:r>
      <w:r w:rsidRPr="00C13145">
        <w:rPr>
          <w:sz w:val="24"/>
          <w:szCs w:val="24"/>
        </w:rPr>
        <w:t xml:space="preserve">’ concerns </w:t>
      </w:r>
      <w:r w:rsidR="00B66BD5" w:rsidRPr="00C13145">
        <w:rPr>
          <w:sz w:val="24"/>
          <w:szCs w:val="24"/>
        </w:rPr>
        <w:t xml:space="preserve">are </w:t>
      </w:r>
      <w:r w:rsidR="00B66BD5">
        <w:rPr>
          <w:sz w:val="24"/>
          <w:szCs w:val="24"/>
        </w:rPr>
        <w:t>given</w:t>
      </w:r>
      <w:r w:rsidR="004F0BAC">
        <w:rPr>
          <w:sz w:val="24"/>
          <w:szCs w:val="24"/>
        </w:rPr>
        <w:t xml:space="preserve"> </w:t>
      </w:r>
      <w:proofErr w:type="gramStart"/>
      <w:r w:rsidR="004F0BAC">
        <w:rPr>
          <w:sz w:val="24"/>
          <w:szCs w:val="24"/>
        </w:rPr>
        <w:t>due consideration</w:t>
      </w:r>
      <w:proofErr w:type="gramEnd"/>
      <w:r w:rsidRPr="00C13145">
        <w:rPr>
          <w:sz w:val="24"/>
          <w:szCs w:val="24"/>
        </w:rPr>
        <w:t xml:space="preserve">, and they </w:t>
      </w:r>
      <w:r w:rsidR="00D2678B">
        <w:rPr>
          <w:sz w:val="24"/>
          <w:szCs w:val="24"/>
        </w:rPr>
        <w:t xml:space="preserve">are provided with </w:t>
      </w:r>
      <w:r w:rsidRPr="00C13145">
        <w:rPr>
          <w:sz w:val="24"/>
          <w:szCs w:val="24"/>
        </w:rPr>
        <w:t>a timely response.</w:t>
      </w:r>
    </w:p>
    <w:p w14:paraId="256255D9" w14:textId="77777777" w:rsidR="000A2EE5" w:rsidRDefault="00C13145" w:rsidP="00494DCE">
      <w:pPr>
        <w:pStyle w:val="ListParagraph"/>
        <w:numPr>
          <w:ilvl w:val="1"/>
          <w:numId w:val="5"/>
        </w:numPr>
        <w:tabs>
          <w:tab w:val="clear" w:pos="567"/>
        </w:tabs>
        <w:spacing w:after="0"/>
        <w:ind w:left="567" w:hanging="567"/>
        <w:contextualSpacing w:val="0"/>
        <w:rPr>
          <w:sz w:val="24"/>
          <w:szCs w:val="24"/>
        </w:rPr>
      </w:pPr>
      <w:r w:rsidRPr="00C13145">
        <w:rPr>
          <w:sz w:val="24"/>
          <w:szCs w:val="24"/>
        </w:rPr>
        <w:t xml:space="preserve">All complaints will be recorded on the </w:t>
      </w:r>
      <w:r w:rsidR="00F23F1E">
        <w:rPr>
          <w:sz w:val="24"/>
          <w:szCs w:val="24"/>
        </w:rPr>
        <w:t>c</w:t>
      </w:r>
      <w:r w:rsidRPr="00C13145">
        <w:rPr>
          <w:sz w:val="24"/>
          <w:szCs w:val="24"/>
        </w:rPr>
        <w:t>ouncil’s complaints management system, and will help us to</w:t>
      </w:r>
      <w:r w:rsidR="00494DCE">
        <w:rPr>
          <w:sz w:val="24"/>
          <w:szCs w:val="24"/>
        </w:rPr>
        <w:t>:</w:t>
      </w:r>
    </w:p>
    <w:p w14:paraId="269ADC3B" w14:textId="59DD625B" w:rsidR="009F18DA" w:rsidRDefault="009F18DA" w:rsidP="1B26E51F">
      <w:pPr>
        <w:pStyle w:val="ListParagraph"/>
        <w:numPr>
          <w:ilvl w:val="0"/>
          <w:numId w:val="11"/>
        </w:numPr>
        <w:tabs>
          <w:tab w:val="clear" w:pos="567"/>
        </w:tabs>
        <w:spacing w:after="0"/>
        <w:rPr>
          <w:sz w:val="24"/>
          <w:szCs w:val="24"/>
        </w:rPr>
      </w:pPr>
      <w:r w:rsidRPr="1B26E51F">
        <w:rPr>
          <w:sz w:val="24"/>
          <w:szCs w:val="24"/>
        </w:rPr>
        <w:t>efficiently deal with complaints</w:t>
      </w:r>
    </w:p>
    <w:p w14:paraId="256255DA" w14:textId="27594438" w:rsidR="000A2EE5" w:rsidRDefault="00C13145" w:rsidP="00494DCE">
      <w:pPr>
        <w:pStyle w:val="ListParagraph"/>
        <w:numPr>
          <w:ilvl w:val="0"/>
          <w:numId w:val="11"/>
        </w:numPr>
        <w:tabs>
          <w:tab w:val="clear" w:pos="567"/>
        </w:tabs>
        <w:spacing w:after="0"/>
        <w:contextualSpacing w:val="0"/>
        <w:rPr>
          <w:sz w:val="24"/>
          <w:szCs w:val="24"/>
        </w:rPr>
      </w:pPr>
      <w:r w:rsidRPr="00C13145">
        <w:rPr>
          <w:sz w:val="24"/>
          <w:szCs w:val="24"/>
        </w:rPr>
        <w:t>monitor our performance</w:t>
      </w:r>
    </w:p>
    <w:p w14:paraId="256255DB" w14:textId="2CD401E0" w:rsidR="000A2EE5" w:rsidRDefault="00C13145" w:rsidP="00494DCE">
      <w:pPr>
        <w:pStyle w:val="ListParagraph"/>
        <w:numPr>
          <w:ilvl w:val="0"/>
          <w:numId w:val="11"/>
        </w:numPr>
        <w:tabs>
          <w:tab w:val="clear" w:pos="567"/>
        </w:tabs>
        <w:spacing w:after="0"/>
        <w:contextualSpacing w:val="0"/>
        <w:rPr>
          <w:sz w:val="24"/>
          <w:szCs w:val="24"/>
        </w:rPr>
      </w:pPr>
      <w:r w:rsidRPr="00C13145">
        <w:rPr>
          <w:sz w:val="24"/>
          <w:szCs w:val="24"/>
        </w:rPr>
        <w:t>learn lessons for the future</w:t>
      </w:r>
      <w:r w:rsidR="007B0363">
        <w:rPr>
          <w:sz w:val="24"/>
          <w:szCs w:val="24"/>
        </w:rPr>
        <w:t xml:space="preserve"> </w:t>
      </w:r>
      <w:r w:rsidRPr="00C13145">
        <w:rPr>
          <w:sz w:val="24"/>
          <w:szCs w:val="24"/>
        </w:rPr>
        <w:t xml:space="preserve">and </w:t>
      </w:r>
    </w:p>
    <w:p w14:paraId="256255DC" w14:textId="41A1ADF0" w:rsidR="00C13145" w:rsidRDefault="00494DCE" w:rsidP="00494DCE">
      <w:pPr>
        <w:pStyle w:val="ListParagraph"/>
        <w:numPr>
          <w:ilvl w:val="0"/>
          <w:numId w:val="11"/>
        </w:numPr>
        <w:tabs>
          <w:tab w:val="clear" w:pos="567"/>
        </w:tabs>
        <w:contextualSpacing w:val="0"/>
        <w:rPr>
          <w:sz w:val="24"/>
          <w:szCs w:val="24"/>
        </w:rPr>
      </w:pPr>
      <w:r w:rsidRPr="00C13145">
        <w:rPr>
          <w:sz w:val="24"/>
          <w:szCs w:val="24"/>
        </w:rPr>
        <w:t>inform and shape service delivery</w:t>
      </w:r>
      <w:r w:rsidR="00465CC5">
        <w:rPr>
          <w:sz w:val="24"/>
          <w:szCs w:val="24"/>
        </w:rPr>
        <w:t>.</w:t>
      </w:r>
    </w:p>
    <w:p w14:paraId="7CA2DDE7" w14:textId="77777777" w:rsidR="005A46B1" w:rsidRPr="00C13145" w:rsidRDefault="005A46B1" w:rsidP="005A46B1">
      <w:pPr>
        <w:pStyle w:val="ListParagraph"/>
        <w:tabs>
          <w:tab w:val="clear" w:pos="567"/>
        </w:tabs>
        <w:ind w:left="1080"/>
        <w:contextualSpacing w:val="0"/>
        <w:rPr>
          <w:sz w:val="24"/>
          <w:szCs w:val="24"/>
        </w:rPr>
      </w:pPr>
    </w:p>
    <w:p w14:paraId="256255DD" w14:textId="77777777" w:rsidR="00C13145" w:rsidRPr="001755D9" w:rsidRDefault="00494DCE" w:rsidP="001755D9">
      <w:pPr>
        <w:pStyle w:val="Heading1"/>
        <w:ind w:left="567" w:hanging="567"/>
      </w:pPr>
      <w:bookmarkStart w:id="6" w:name="_Toc168392081"/>
      <w:bookmarkEnd w:id="5"/>
      <w:r w:rsidRPr="001755D9">
        <w:t>Principles and purpose</w:t>
      </w:r>
      <w:bookmarkEnd w:id="6"/>
    </w:p>
    <w:p w14:paraId="256255DE" w14:textId="7B445ABE" w:rsidR="00C13145" w:rsidRPr="00C13145" w:rsidRDefault="00494DCE" w:rsidP="00494DCE">
      <w:pPr>
        <w:pStyle w:val="ListParagraph"/>
        <w:numPr>
          <w:ilvl w:val="1"/>
          <w:numId w:val="4"/>
        </w:numPr>
        <w:ind w:left="567" w:hanging="567"/>
        <w:contextualSpacing w:val="0"/>
        <w:rPr>
          <w:sz w:val="24"/>
          <w:szCs w:val="24"/>
        </w:rPr>
      </w:pPr>
      <w:bookmarkStart w:id="7" w:name="_Hlk47446873"/>
      <w:r w:rsidRPr="00C13145">
        <w:rPr>
          <w:sz w:val="24"/>
          <w:szCs w:val="24"/>
        </w:rPr>
        <w:t xml:space="preserve">Our vision is to ensure that </w:t>
      </w:r>
      <w:r w:rsidR="002F6464">
        <w:rPr>
          <w:sz w:val="24"/>
          <w:szCs w:val="24"/>
        </w:rPr>
        <w:t>people</w:t>
      </w:r>
      <w:r w:rsidRPr="00C13145">
        <w:rPr>
          <w:sz w:val="24"/>
          <w:szCs w:val="24"/>
        </w:rPr>
        <w:t xml:space="preserve"> are at the heart of complaints management and to use complaints as a learning opportunity to improve services</w:t>
      </w:r>
      <w:r w:rsidR="002A4230">
        <w:rPr>
          <w:sz w:val="24"/>
          <w:szCs w:val="24"/>
        </w:rPr>
        <w:t>.</w:t>
      </w:r>
    </w:p>
    <w:p w14:paraId="08C828E4" w14:textId="5D651E10" w:rsidR="0097620C" w:rsidRDefault="00494DCE" w:rsidP="00494DCE">
      <w:pPr>
        <w:pStyle w:val="ListParagraph"/>
        <w:numPr>
          <w:ilvl w:val="1"/>
          <w:numId w:val="4"/>
        </w:numPr>
        <w:ind w:left="567" w:hanging="567"/>
        <w:contextualSpacing w:val="0"/>
        <w:rPr>
          <w:sz w:val="24"/>
          <w:szCs w:val="24"/>
        </w:rPr>
      </w:pPr>
      <w:r w:rsidRPr="00C13145">
        <w:rPr>
          <w:sz w:val="24"/>
          <w:szCs w:val="24"/>
        </w:rPr>
        <w:t xml:space="preserve">We will use the information gained from complaints to help improve the quality of the services we provide and our relations with our </w:t>
      </w:r>
      <w:r w:rsidR="00915859">
        <w:rPr>
          <w:sz w:val="24"/>
          <w:szCs w:val="24"/>
        </w:rPr>
        <w:t>resident</w:t>
      </w:r>
      <w:r w:rsidRPr="00C13145">
        <w:rPr>
          <w:sz w:val="24"/>
          <w:szCs w:val="24"/>
        </w:rPr>
        <w:t>s</w:t>
      </w:r>
      <w:r w:rsidR="002F6464">
        <w:rPr>
          <w:sz w:val="24"/>
          <w:szCs w:val="24"/>
        </w:rPr>
        <w:t xml:space="preserve"> and other </w:t>
      </w:r>
      <w:r w:rsidR="008D6772">
        <w:rPr>
          <w:sz w:val="24"/>
          <w:szCs w:val="24"/>
        </w:rPr>
        <w:t>key stakeholders</w:t>
      </w:r>
      <w:r w:rsidRPr="00C13145">
        <w:rPr>
          <w:sz w:val="24"/>
          <w:szCs w:val="24"/>
        </w:rPr>
        <w:t xml:space="preserve">. </w:t>
      </w:r>
    </w:p>
    <w:p w14:paraId="256255DF" w14:textId="1EFDC701" w:rsidR="00C13145" w:rsidRDefault="00494DCE" w:rsidP="00494DCE">
      <w:pPr>
        <w:pStyle w:val="ListParagraph"/>
        <w:numPr>
          <w:ilvl w:val="1"/>
          <w:numId w:val="4"/>
        </w:numPr>
        <w:ind w:left="567" w:hanging="567"/>
        <w:contextualSpacing w:val="0"/>
        <w:rPr>
          <w:sz w:val="24"/>
          <w:szCs w:val="24"/>
        </w:rPr>
      </w:pPr>
      <w:r w:rsidRPr="00C13145">
        <w:rPr>
          <w:sz w:val="24"/>
          <w:szCs w:val="24"/>
        </w:rPr>
        <w:t xml:space="preserve">Complaints about services we provide or </w:t>
      </w:r>
      <w:r w:rsidR="00953695">
        <w:rPr>
          <w:sz w:val="24"/>
          <w:szCs w:val="24"/>
        </w:rPr>
        <w:t xml:space="preserve">provided on our behalf </w:t>
      </w:r>
      <w:r w:rsidRPr="00C13145">
        <w:rPr>
          <w:sz w:val="24"/>
          <w:szCs w:val="24"/>
        </w:rPr>
        <w:t>by our service providers will be addressed through this policy</w:t>
      </w:r>
      <w:r w:rsidR="00F5084F">
        <w:rPr>
          <w:sz w:val="24"/>
          <w:szCs w:val="24"/>
        </w:rPr>
        <w:t>,</w:t>
      </w:r>
      <w:r w:rsidRPr="00C13145">
        <w:rPr>
          <w:sz w:val="24"/>
          <w:szCs w:val="24"/>
        </w:rPr>
        <w:t xml:space="preserve"> unless otherwise stated.</w:t>
      </w:r>
    </w:p>
    <w:p w14:paraId="7816E8F0" w14:textId="77777777" w:rsidR="005A46B1" w:rsidRPr="00C13145" w:rsidRDefault="005A46B1" w:rsidP="005A46B1">
      <w:pPr>
        <w:pStyle w:val="ListParagraph"/>
        <w:ind w:left="567"/>
        <w:contextualSpacing w:val="0"/>
        <w:rPr>
          <w:sz w:val="24"/>
          <w:szCs w:val="24"/>
        </w:rPr>
      </w:pPr>
    </w:p>
    <w:p w14:paraId="256255E0" w14:textId="63903A30" w:rsidR="00C13145" w:rsidRPr="001755D9" w:rsidRDefault="004034EC" w:rsidP="001755D9">
      <w:pPr>
        <w:pStyle w:val="Heading1"/>
        <w:ind w:left="567" w:hanging="567"/>
      </w:pPr>
      <w:bookmarkStart w:id="8" w:name="_Toc168392082"/>
      <w:bookmarkEnd w:id="7"/>
      <w:r>
        <w:t>Our r</w:t>
      </w:r>
      <w:r w:rsidR="00494DCE" w:rsidRPr="001755D9">
        <w:t>esponsibilit</w:t>
      </w:r>
      <w:r>
        <w:t>y</w:t>
      </w:r>
      <w:bookmarkEnd w:id="8"/>
    </w:p>
    <w:p w14:paraId="256255E1" w14:textId="15427ADB" w:rsidR="00C13145" w:rsidRPr="00C13145" w:rsidRDefault="00494DCE" w:rsidP="00494DCE">
      <w:pPr>
        <w:pStyle w:val="ListParagraph"/>
        <w:numPr>
          <w:ilvl w:val="1"/>
          <w:numId w:val="4"/>
        </w:numPr>
        <w:ind w:left="567" w:hanging="567"/>
        <w:contextualSpacing w:val="0"/>
        <w:rPr>
          <w:sz w:val="24"/>
          <w:szCs w:val="24"/>
        </w:rPr>
      </w:pPr>
      <w:r w:rsidRPr="00C13145">
        <w:rPr>
          <w:sz w:val="24"/>
          <w:szCs w:val="24"/>
        </w:rPr>
        <w:t xml:space="preserve">The </w:t>
      </w:r>
      <w:r w:rsidR="000D17CD">
        <w:rPr>
          <w:sz w:val="24"/>
          <w:szCs w:val="24"/>
        </w:rPr>
        <w:t>c</w:t>
      </w:r>
      <w:r w:rsidRPr="00C13145">
        <w:rPr>
          <w:sz w:val="24"/>
          <w:szCs w:val="24"/>
        </w:rPr>
        <w:t>ouncil will deal with complaints objectively and professionally</w:t>
      </w:r>
      <w:proofErr w:type="gramStart"/>
      <w:r w:rsidRPr="00C13145">
        <w:rPr>
          <w:sz w:val="24"/>
          <w:szCs w:val="24"/>
        </w:rPr>
        <w:t xml:space="preserve">.  </w:t>
      </w:r>
      <w:proofErr w:type="gramEnd"/>
      <w:r w:rsidRPr="00C13145">
        <w:rPr>
          <w:sz w:val="24"/>
          <w:szCs w:val="24"/>
        </w:rPr>
        <w:t xml:space="preserve">We will treat </w:t>
      </w:r>
      <w:r w:rsidR="004A6965">
        <w:rPr>
          <w:sz w:val="24"/>
          <w:szCs w:val="24"/>
        </w:rPr>
        <w:t>people</w:t>
      </w:r>
      <w:r w:rsidR="004A6965" w:rsidRPr="00C13145">
        <w:rPr>
          <w:sz w:val="24"/>
          <w:szCs w:val="24"/>
        </w:rPr>
        <w:t xml:space="preserve"> </w:t>
      </w:r>
      <w:r w:rsidR="00795131">
        <w:rPr>
          <w:sz w:val="24"/>
          <w:szCs w:val="24"/>
        </w:rPr>
        <w:t>who make a complai</w:t>
      </w:r>
      <w:r w:rsidR="007C4421">
        <w:rPr>
          <w:sz w:val="24"/>
          <w:szCs w:val="24"/>
        </w:rPr>
        <w:t xml:space="preserve">nt </w:t>
      </w:r>
      <w:r w:rsidRPr="00C13145">
        <w:rPr>
          <w:sz w:val="24"/>
          <w:szCs w:val="24"/>
        </w:rPr>
        <w:t xml:space="preserve">with respect, as we ourselves would like to be treated. </w:t>
      </w:r>
    </w:p>
    <w:p w14:paraId="256255E2" w14:textId="6996F427" w:rsidR="00C13145" w:rsidRPr="00C13145" w:rsidRDefault="00915859" w:rsidP="00494DCE">
      <w:pPr>
        <w:pStyle w:val="ListParagraph"/>
        <w:numPr>
          <w:ilvl w:val="1"/>
          <w:numId w:val="4"/>
        </w:numPr>
        <w:ind w:left="567" w:hanging="567"/>
        <w:contextualSpacing w:val="0"/>
        <w:rPr>
          <w:sz w:val="24"/>
          <w:szCs w:val="24"/>
        </w:rPr>
      </w:pPr>
      <w:r>
        <w:rPr>
          <w:sz w:val="24"/>
          <w:szCs w:val="24"/>
        </w:rPr>
        <w:t>Resident</w:t>
      </w:r>
      <w:r w:rsidR="00494DCE" w:rsidRPr="00C13145">
        <w:rPr>
          <w:sz w:val="24"/>
          <w:szCs w:val="24"/>
        </w:rPr>
        <w:t>s</w:t>
      </w:r>
      <w:r w:rsidR="008C37A0">
        <w:rPr>
          <w:sz w:val="24"/>
          <w:szCs w:val="24"/>
        </w:rPr>
        <w:t>,</w:t>
      </w:r>
      <w:r w:rsidR="00494DCE" w:rsidRPr="00C13145">
        <w:rPr>
          <w:sz w:val="24"/>
          <w:szCs w:val="24"/>
        </w:rPr>
        <w:t xml:space="preserve"> </w:t>
      </w:r>
      <w:r w:rsidR="00317998">
        <w:rPr>
          <w:sz w:val="24"/>
          <w:szCs w:val="24"/>
        </w:rPr>
        <w:t>or their</w:t>
      </w:r>
      <w:r w:rsidR="002814FA">
        <w:rPr>
          <w:sz w:val="24"/>
          <w:szCs w:val="24"/>
        </w:rPr>
        <w:t xml:space="preserve"> associates</w:t>
      </w:r>
      <w:r w:rsidR="00494DCE" w:rsidRPr="00C13145">
        <w:rPr>
          <w:sz w:val="24"/>
          <w:szCs w:val="24"/>
        </w:rPr>
        <w:t xml:space="preserve"> will not receive adverse treatment because they have made a complaint.</w:t>
      </w:r>
    </w:p>
    <w:p w14:paraId="256255E4" w14:textId="0A7C8DC5" w:rsidR="00C911AA" w:rsidRDefault="00C13145" w:rsidP="00494DCE">
      <w:pPr>
        <w:pStyle w:val="ListParagraph"/>
        <w:numPr>
          <w:ilvl w:val="1"/>
          <w:numId w:val="4"/>
        </w:numPr>
        <w:ind w:left="567" w:hanging="567"/>
        <w:contextualSpacing w:val="0"/>
        <w:rPr>
          <w:sz w:val="24"/>
          <w:szCs w:val="24"/>
        </w:rPr>
      </w:pPr>
      <w:r w:rsidRPr="00D03206">
        <w:rPr>
          <w:sz w:val="24"/>
          <w:szCs w:val="24"/>
        </w:rPr>
        <w:t xml:space="preserve">We will </w:t>
      </w:r>
      <w:r w:rsidR="00BA3DA3">
        <w:rPr>
          <w:sz w:val="24"/>
          <w:szCs w:val="24"/>
        </w:rPr>
        <w:t>inform</w:t>
      </w:r>
      <w:r w:rsidR="00D03206">
        <w:rPr>
          <w:sz w:val="24"/>
          <w:szCs w:val="24"/>
        </w:rPr>
        <w:t xml:space="preserve"> </w:t>
      </w:r>
      <w:r w:rsidR="00664C52">
        <w:rPr>
          <w:sz w:val="24"/>
          <w:szCs w:val="24"/>
        </w:rPr>
        <w:t>people</w:t>
      </w:r>
      <w:r w:rsidR="00D03206">
        <w:rPr>
          <w:sz w:val="24"/>
          <w:szCs w:val="24"/>
        </w:rPr>
        <w:t xml:space="preserve"> </w:t>
      </w:r>
      <w:r w:rsidR="00223FEE">
        <w:rPr>
          <w:sz w:val="24"/>
          <w:szCs w:val="24"/>
        </w:rPr>
        <w:t>of the</w:t>
      </w:r>
      <w:r w:rsidR="00D03206">
        <w:rPr>
          <w:sz w:val="24"/>
          <w:szCs w:val="24"/>
        </w:rPr>
        <w:t xml:space="preserve"> complaints </w:t>
      </w:r>
      <w:r w:rsidR="00223FEE">
        <w:rPr>
          <w:sz w:val="24"/>
          <w:szCs w:val="24"/>
        </w:rPr>
        <w:t>process</w:t>
      </w:r>
      <w:r w:rsidR="00D03206">
        <w:rPr>
          <w:sz w:val="24"/>
          <w:szCs w:val="24"/>
        </w:rPr>
        <w:t xml:space="preserve"> being followed, what st</w:t>
      </w:r>
      <w:r w:rsidRPr="00D03206">
        <w:rPr>
          <w:sz w:val="24"/>
          <w:szCs w:val="24"/>
        </w:rPr>
        <w:t xml:space="preserve">age </w:t>
      </w:r>
      <w:r w:rsidR="003407E7">
        <w:rPr>
          <w:sz w:val="24"/>
          <w:szCs w:val="24"/>
        </w:rPr>
        <w:t>thei</w:t>
      </w:r>
      <w:r w:rsidR="003407E7" w:rsidRPr="00D03206">
        <w:rPr>
          <w:sz w:val="24"/>
          <w:szCs w:val="24"/>
        </w:rPr>
        <w:t>r</w:t>
      </w:r>
      <w:r w:rsidRPr="00D03206">
        <w:rPr>
          <w:sz w:val="24"/>
          <w:szCs w:val="24"/>
        </w:rPr>
        <w:t xml:space="preserve"> complaint is at and </w:t>
      </w:r>
      <w:r w:rsidR="00D03206">
        <w:rPr>
          <w:sz w:val="24"/>
          <w:szCs w:val="24"/>
        </w:rPr>
        <w:t>what the</w:t>
      </w:r>
      <w:r w:rsidRPr="00D03206">
        <w:rPr>
          <w:sz w:val="24"/>
          <w:szCs w:val="24"/>
        </w:rPr>
        <w:t xml:space="preserve"> next stage </w:t>
      </w:r>
      <w:r w:rsidR="00D03206">
        <w:rPr>
          <w:sz w:val="24"/>
          <w:szCs w:val="24"/>
        </w:rPr>
        <w:t xml:space="preserve">will be </w:t>
      </w:r>
      <w:r w:rsidRPr="00D03206">
        <w:rPr>
          <w:sz w:val="24"/>
          <w:szCs w:val="24"/>
        </w:rPr>
        <w:t>in the complaints process.</w:t>
      </w:r>
    </w:p>
    <w:p w14:paraId="4CBF161A" w14:textId="77777777" w:rsidR="005A46B1" w:rsidRDefault="005A46B1" w:rsidP="005A46B1">
      <w:pPr>
        <w:pStyle w:val="ListParagraph"/>
        <w:ind w:left="567"/>
        <w:contextualSpacing w:val="0"/>
        <w:rPr>
          <w:sz w:val="24"/>
          <w:szCs w:val="24"/>
        </w:rPr>
      </w:pPr>
    </w:p>
    <w:p w14:paraId="256255E5" w14:textId="77777777" w:rsidR="005825A8" w:rsidRPr="001755D9" w:rsidRDefault="00494DCE" w:rsidP="001755D9">
      <w:pPr>
        <w:pStyle w:val="Heading1"/>
        <w:ind w:left="567" w:hanging="567"/>
      </w:pPr>
      <w:bookmarkStart w:id="9" w:name="_Toc168392083"/>
      <w:r w:rsidRPr="001755D9">
        <w:t>What is a Complaint?</w:t>
      </w:r>
      <w:bookmarkEnd w:id="9"/>
    </w:p>
    <w:p w14:paraId="256255E6" w14:textId="1D2D0048" w:rsidR="00694D0F" w:rsidRPr="00E5561D" w:rsidRDefault="00B95EE2" w:rsidP="00494DCE">
      <w:pPr>
        <w:pStyle w:val="ListParagraph"/>
        <w:numPr>
          <w:ilvl w:val="1"/>
          <w:numId w:val="4"/>
        </w:numPr>
        <w:ind w:left="567" w:hanging="567"/>
        <w:contextualSpacing w:val="0"/>
        <w:rPr>
          <w:sz w:val="24"/>
          <w:szCs w:val="24"/>
        </w:rPr>
      </w:pPr>
      <w:r w:rsidRPr="00E5561D">
        <w:rPr>
          <w:sz w:val="24"/>
          <w:szCs w:val="24"/>
        </w:rPr>
        <w:t xml:space="preserve">A complaint is </w:t>
      </w:r>
      <w:r w:rsidR="007F23F8" w:rsidRPr="007F23F8">
        <w:rPr>
          <w:sz w:val="24"/>
          <w:szCs w:val="24"/>
        </w:rPr>
        <w:t xml:space="preserve">an expression of dissatisfaction, however made, about the standard of service, </w:t>
      </w:r>
      <w:proofErr w:type="gramStart"/>
      <w:r w:rsidR="007F23F8" w:rsidRPr="007F23F8">
        <w:rPr>
          <w:sz w:val="24"/>
          <w:szCs w:val="24"/>
        </w:rPr>
        <w:t>actions</w:t>
      </w:r>
      <w:proofErr w:type="gramEnd"/>
      <w:r w:rsidR="007F23F8" w:rsidRPr="007F23F8">
        <w:rPr>
          <w:sz w:val="24"/>
          <w:szCs w:val="24"/>
        </w:rPr>
        <w:t xml:space="preserve"> or lack of action by the organisation, its own staff, or those acting on its behalf, affecting an individual or group of individuals</w:t>
      </w:r>
      <w:r w:rsidR="007A547D">
        <w:rPr>
          <w:sz w:val="24"/>
          <w:szCs w:val="24"/>
        </w:rPr>
        <w:t xml:space="preserve">. </w:t>
      </w:r>
    </w:p>
    <w:p w14:paraId="0A4DECFB" w14:textId="77777777" w:rsidR="002376BA" w:rsidRDefault="00494DCE" w:rsidP="00494DCE">
      <w:pPr>
        <w:pStyle w:val="ListParagraph"/>
        <w:numPr>
          <w:ilvl w:val="1"/>
          <w:numId w:val="4"/>
        </w:numPr>
        <w:spacing w:after="0"/>
        <w:ind w:left="567" w:hanging="567"/>
        <w:contextualSpacing w:val="0"/>
        <w:rPr>
          <w:sz w:val="24"/>
          <w:szCs w:val="24"/>
        </w:rPr>
      </w:pPr>
      <w:r w:rsidRPr="00E5561D">
        <w:rPr>
          <w:sz w:val="24"/>
          <w:szCs w:val="24"/>
        </w:rPr>
        <w:t>You can make a complaint if</w:t>
      </w:r>
      <w:r w:rsidR="002376BA">
        <w:rPr>
          <w:sz w:val="24"/>
          <w:szCs w:val="24"/>
        </w:rPr>
        <w:t>:</w:t>
      </w:r>
    </w:p>
    <w:p w14:paraId="63B840AF" w14:textId="77777777" w:rsidR="00E2702E" w:rsidRPr="00E2702E" w:rsidRDefault="00E2702E" w:rsidP="00E2702E">
      <w:pPr>
        <w:pStyle w:val="ListParagraph"/>
        <w:numPr>
          <w:ilvl w:val="0"/>
          <w:numId w:val="11"/>
        </w:numPr>
        <w:rPr>
          <w:sz w:val="24"/>
          <w:szCs w:val="24"/>
        </w:rPr>
      </w:pPr>
      <w:r w:rsidRPr="00E2702E">
        <w:rPr>
          <w:sz w:val="24"/>
          <w:szCs w:val="24"/>
        </w:rPr>
        <w:lastRenderedPageBreak/>
        <w:t>you are not satisfied with our service</w:t>
      </w:r>
    </w:p>
    <w:p w14:paraId="256255E8" w14:textId="77777777" w:rsidR="00475700" w:rsidRPr="00E5561D" w:rsidRDefault="00494DCE" w:rsidP="00494DCE">
      <w:pPr>
        <w:pStyle w:val="ListParagraph"/>
        <w:numPr>
          <w:ilvl w:val="0"/>
          <w:numId w:val="11"/>
        </w:numPr>
        <w:tabs>
          <w:tab w:val="clear" w:pos="567"/>
        </w:tabs>
        <w:spacing w:after="0"/>
        <w:contextualSpacing w:val="0"/>
        <w:rPr>
          <w:sz w:val="24"/>
          <w:szCs w:val="24"/>
        </w:rPr>
      </w:pPr>
      <w:r w:rsidRPr="00E5561D">
        <w:rPr>
          <w:sz w:val="24"/>
          <w:szCs w:val="24"/>
        </w:rPr>
        <w:t>you feel you have not been treated with courtesy or fairness</w:t>
      </w:r>
    </w:p>
    <w:p w14:paraId="256255E9" w14:textId="77777777" w:rsidR="00475700" w:rsidRPr="00E5561D" w:rsidRDefault="00494DCE" w:rsidP="00494DCE">
      <w:pPr>
        <w:pStyle w:val="ListParagraph"/>
        <w:numPr>
          <w:ilvl w:val="0"/>
          <w:numId w:val="11"/>
        </w:numPr>
        <w:tabs>
          <w:tab w:val="clear" w:pos="567"/>
        </w:tabs>
        <w:spacing w:after="0"/>
        <w:contextualSpacing w:val="0"/>
        <w:rPr>
          <w:sz w:val="24"/>
          <w:szCs w:val="24"/>
        </w:rPr>
      </w:pPr>
      <w:r w:rsidRPr="00E5561D">
        <w:rPr>
          <w:sz w:val="24"/>
          <w:szCs w:val="24"/>
        </w:rPr>
        <w:t>you are unhappy about the standard of service you have received</w:t>
      </w:r>
    </w:p>
    <w:p w14:paraId="256255EA" w14:textId="77777777" w:rsidR="00475700" w:rsidRPr="00E5561D" w:rsidRDefault="00494DCE" w:rsidP="00494DCE">
      <w:pPr>
        <w:pStyle w:val="ListParagraph"/>
        <w:numPr>
          <w:ilvl w:val="0"/>
          <w:numId w:val="11"/>
        </w:numPr>
        <w:tabs>
          <w:tab w:val="clear" w:pos="567"/>
        </w:tabs>
        <w:spacing w:after="0"/>
        <w:contextualSpacing w:val="0"/>
        <w:rPr>
          <w:sz w:val="24"/>
          <w:szCs w:val="24"/>
        </w:rPr>
      </w:pPr>
      <w:r w:rsidRPr="00E5561D">
        <w:rPr>
          <w:sz w:val="24"/>
          <w:szCs w:val="24"/>
        </w:rPr>
        <w:t>you feel we have failed to provide a service to which you are entitled</w:t>
      </w:r>
    </w:p>
    <w:p w14:paraId="256255EB" w14:textId="2E57E8BE" w:rsidR="00475700" w:rsidRPr="00E5561D" w:rsidRDefault="00494DCE" w:rsidP="00494DCE">
      <w:pPr>
        <w:pStyle w:val="ListParagraph"/>
        <w:numPr>
          <w:ilvl w:val="0"/>
          <w:numId w:val="11"/>
        </w:numPr>
        <w:tabs>
          <w:tab w:val="clear" w:pos="567"/>
        </w:tabs>
        <w:contextualSpacing w:val="0"/>
        <w:rPr>
          <w:sz w:val="24"/>
          <w:szCs w:val="24"/>
        </w:rPr>
      </w:pPr>
      <w:r w:rsidRPr="00E5561D">
        <w:rPr>
          <w:sz w:val="24"/>
          <w:szCs w:val="24"/>
        </w:rPr>
        <w:t>you are unhappy about action</w:t>
      </w:r>
      <w:r w:rsidR="006B5F5C">
        <w:rPr>
          <w:sz w:val="24"/>
          <w:szCs w:val="24"/>
        </w:rPr>
        <w:t>s</w:t>
      </w:r>
      <w:r w:rsidRPr="00E5561D">
        <w:rPr>
          <w:sz w:val="24"/>
          <w:szCs w:val="24"/>
        </w:rPr>
        <w:t xml:space="preserve"> taken by us.</w:t>
      </w:r>
    </w:p>
    <w:p w14:paraId="256255EC" w14:textId="39C70FF5" w:rsidR="00C80674" w:rsidRPr="000567CC" w:rsidRDefault="002456A2" w:rsidP="00E81EB4">
      <w:pPr>
        <w:pStyle w:val="NormalWeb"/>
        <w:spacing w:before="0" w:beforeAutospacing="0" w:after="0" w:afterAutospacing="0"/>
        <w:ind w:left="567"/>
        <w:rPr>
          <w:rFonts w:ascii="Calibri" w:hAnsi="Calibri" w:cs="Calibri"/>
          <w:color w:val="000000"/>
          <w:sz w:val="24"/>
          <w:szCs w:val="24"/>
        </w:rPr>
      </w:pPr>
      <w:proofErr w:type="gramStart"/>
      <w:r>
        <w:rPr>
          <w:rFonts w:ascii="Calibri" w:hAnsi="Calibri" w:cs="Calibri"/>
          <w:color w:val="000000"/>
          <w:sz w:val="24"/>
          <w:szCs w:val="24"/>
        </w:rPr>
        <w:t>Some</w:t>
      </w:r>
      <w:proofErr w:type="gramEnd"/>
      <w:r>
        <w:rPr>
          <w:rFonts w:ascii="Calibri" w:hAnsi="Calibri" w:cs="Calibri"/>
          <w:color w:val="000000"/>
          <w:sz w:val="24"/>
          <w:szCs w:val="24"/>
        </w:rPr>
        <w:t xml:space="preserve"> areas of the council or their </w:t>
      </w:r>
      <w:r w:rsidR="00AE1B33">
        <w:rPr>
          <w:rFonts w:ascii="Calibri" w:hAnsi="Calibri" w:cs="Calibri"/>
          <w:color w:val="000000"/>
          <w:sz w:val="24"/>
          <w:szCs w:val="24"/>
        </w:rPr>
        <w:t xml:space="preserve">service delivery </w:t>
      </w:r>
      <w:r>
        <w:rPr>
          <w:rFonts w:ascii="Calibri" w:hAnsi="Calibri" w:cs="Calibri"/>
          <w:color w:val="000000"/>
          <w:sz w:val="24"/>
          <w:szCs w:val="24"/>
        </w:rPr>
        <w:t xml:space="preserve">partners have </w:t>
      </w:r>
      <w:r w:rsidR="00E2702E">
        <w:rPr>
          <w:rFonts w:ascii="Calibri" w:hAnsi="Calibri" w:cs="Calibri"/>
          <w:color w:val="000000"/>
          <w:sz w:val="24"/>
          <w:szCs w:val="24"/>
        </w:rPr>
        <w:t>separate</w:t>
      </w:r>
      <w:r>
        <w:rPr>
          <w:rFonts w:ascii="Calibri" w:hAnsi="Calibri" w:cs="Calibri"/>
          <w:color w:val="000000"/>
          <w:sz w:val="24"/>
          <w:szCs w:val="24"/>
        </w:rPr>
        <w:t xml:space="preserve"> complaints processes</w:t>
      </w:r>
      <w:r w:rsidR="00B778D2">
        <w:rPr>
          <w:rFonts w:ascii="Calibri" w:hAnsi="Calibri" w:cs="Calibri"/>
          <w:color w:val="000000"/>
          <w:sz w:val="24"/>
          <w:szCs w:val="24"/>
        </w:rPr>
        <w:t>,</w:t>
      </w:r>
      <w:r>
        <w:rPr>
          <w:rFonts w:ascii="Calibri" w:hAnsi="Calibri" w:cs="Calibri"/>
          <w:color w:val="000000"/>
          <w:sz w:val="24"/>
          <w:szCs w:val="24"/>
        </w:rPr>
        <w:t xml:space="preserve"> </w:t>
      </w:r>
      <w:r w:rsidR="0091352E">
        <w:rPr>
          <w:rFonts w:ascii="Calibri" w:hAnsi="Calibri" w:cs="Calibri"/>
          <w:color w:val="000000"/>
          <w:sz w:val="24"/>
          <w:szCs w:val="24"/>
        </w:rPr>
        <w:t>which must follow as appropriate</w:t>
      </w:r>
      <w:r>
        <w:rPr>
          <w:rFonts w:ascii="Calibri" w:hAnsi="Calibri" w:cs="Calibri"/>
          <w:color w:val="000000"/>
          <w:sz w:val="24"/>
          <w:szCs w:val="24"/>
        </w:rPr>
        <w:t>:</w:t>
      </w:r>
    </w:p>
    <w:p w14:paraId="256255ED" w14:textId="77777777" w:rsidR="00C80674" w:rsidRPr="00E81EB4" w:rsidRDefault="00494DCE" w:rsidP="007C3E73">
      <w:pPr>
        <w:pStyle w:val="ListParagraph"/>
        <w:numPr>
          <w:ilvl w:val="0"/>
          <w:numId w:val="13"/>
        </w:numPr>
        <w:tabs>
          <w:tab w:val="clear" w:pos="567"/>
        </w:tabs>
        <w:spacing w:after="0"/>
        <w:ind w:left="1077" w:hanging="510"/>
        <w:contextualSpacing w:val="0"/>
        <w:rPr>
          <w:rFonts w:cs="Calibri"/>
          <w:color w:val="000000"/>
          <w:sz w:val="24"/>
          <w:szCs w:val="24"/>
        </w:rPr>
      </w:pPr>
      <w:hyperlink r:id="rId17" w:history="1">
        <w:r w:rsidRPr="00E81EB4">
          <w:rPr>
            <w:rStyle w:val="Hyperlink"/>
            <w:rFonts w:cs="Calibri"/>
            <w:bCs/>
            <w:color w:val="007078"/>
            <w:sz w:val="24"/>
            <w:szCs w:val="24"/>
          </w:rPr>
          <w:t>Children's social care complaints process</w:t>
        </w:r>
      </w:hyperlink>
    </w:p>
    <w:p w14:paraId="256255EE" w14:textId="77777777" w:rsidR="00C80674" w:rsidRPr="00E81EB4" w:rsidRDefault="00494DCE" w:rsidP="007C3E73">
      <w:pPr>
        <w:numPr>
          <w:ilvl w:val="0"/>
          <w:numId w:val="13"/>
        </w:numPr>
        <w:tabs>
          <w:tab w:val="clear" w:pos="567"/>
        </w:tabs>
        <w:spacing w:after="0"/>
        <w:ind w:left="1077" w:hanging="510"/>
        <w:rPr>
          <w:rFonts w:cs="Calibri"/>
          <w:color w:val="000000"/>
        </w:rPr>
      </w:pPr>
      <w:hyperlink r:id="rId18" w:history="1">
        <w:r w:rsidRPr="00E81EB4">
          <w:rPr>
            <w:rStyle w:val="Hyperlink"/>
            <w:rFonts w:cs="Calibri"/>
            <w:bCs/>
            <w:color w:val="007078"/>
          </w:rPr>
          <w:t>Adults social care complaints</w:t>
        </w:r>
      </w:hyperlink>
    </w:p>
    <w:p w14:paraId="256255EF" w14:textId="77777777" w:rsidR="00C80674" w:rsidRPr="00E81EB4" w:rsidRDefault="00494DCE" w:rsidP="007C3E73">
      <w:pPr>
        <w:numPr>
          <w:ilvl w:val="0"/>
          <w:numId w:val="13"/>
        </w:numPr>
        <w:tabs>
          <w:tab w:val="clear" w:pos="567"/>
        </w:tabs>
        <w:spacing w:after="0"/>
        <w:ind w:left="1077" w:hanging="510"/>
        <w:rPr>
          <w:rFonts w:cs="Calibri"/>
          <w:color w:val="000000"/>
        </w:rPr>
      </w:pPr>
      <w:hyperlink r:id="rId19" w:history="1">
        <w:r w:rsidRPr="00E81EB4">
          <w:rPr>
            <w:rStyle w:val="Hyperlink"/>
            <w:rFonts w:cs="Calibri"/>
            <w:color w:val="007078"/>
          </w:rPr>
          <w:t>Barnet Homes - Housing complaints</w:t>
        </w:r>
      </w:hyperlink>
    </w:p>
    <w:p w14:paraId="1F02C0AC" w14:textId="77777777" w:rsidR="00393C73" w:rsidRDefault="00494DCE" w:rsidP="007C3E73">
      <w:pPr>
        <w:numPr>
          <w:ilvl w:val="0"/>
          <w:numId w:val="13"/>
        </w:numPr>
        <w:tabs>
          <w:tab w:val="clear" w:pos="567"/>
        </w:tabs>
        <w:spacing w:after="0"/>
        <w:ind w:left="1077" w:hanging="510"/>
        <w:rPr>
          <w:rFonts w:cs="Calibri"/>
          <w:color w:val="000000"/>
        </w:rPr>
      </w:pPr>
      <w:hyperlink r:id="rId20" w:history="1">
        <w:r w:rsidRPr="000567CC">
          <w:rPr>
            <w:rStyle w:val="Hyperlink"/>
            <w:rFonts w:cs="Calibri"/>
            <w:bCs/>
            <w:color w:val="007078"/>
          </w:rPr>
          <w:t>Complain</w:t>
        </w:r>
        <w:r w:rsidR="003E495B">
          <w:rPr>
            <w:rStyle w:val="Hyperlink"/>
            <w:rFonts w:cs="Calibri"/>
            <w:bCs/>
            <w:color w:val="007078"/>
          </w:rPr>
          <w:t>ts</w:t>
        </w:r>
        <w:r w:rsidRPr="000567CC">
          <w:rPr>
            <w:rStyle w:val="Hyperlink"/>
            <w:rFonts w:cs="Calibri"/>
            <w:bCs/>
            <w:color w:val="007078"/>
          </w:rPr>
          <w:t xml:space="preserve"> about school</w:t>
        </w:r>
      </w:hyperlink>
      <w:r w:rsidR="00E83B45">
        <w:rPr>
          <w:rStyle w:val="Hyperlink"/>
          <w:rFonts w:cs="Calibri"/>
          <w:bCs/>
          <w:color w:val="007078"/>
        </w:rPr>
        <w:t>s</w:t>
      </w:r>
    </w:p>
    <w:p w14:paraId="715F5D20" w14:textId="4AF47394" w:rsidR="00AC590B" w:rsidRPr="00393C73" w:rsidRDefault="00494DCE" w:rsidP="007C3E73">
      <w:pPr>
        <w:numPr>
          <w:ilvl w:val="0"/>
          <w:numId w:val="13"/>
        </w:numPr>
        <w:tabs>
          <w:tab w:val="clear" w:pos="567"/>
        </w:tabs>
        <w:spacing w:after="0"/>
        <w:ind w:left="1077" w:hanging="510"/>
        <w:rPr>
          <w:rStyle w:val="Hyperlink"/>
          <w:rFonts w:cs="Calibri"/>
          <w:color w:val="000000"/>
          <w:u w:val="none"/>
        </w:rPr>
      </w:pPr>
      <w:hyperlink r:id="rId21" w:history="1">
        <w:r w:rsidRPr="00393C73">
          <w:rPr>
            <w:rStyle w:val="Hyperlink"/>
            <w:rFonts w:cs="Calibri"/>
            <w:bCs/>
            <w:color w:val="007078"/>
          </w:rPr>
          <w:t>Complain</w:t>
        </w:r>
        <w:r w:rsidR="00E83B45" w:rsidRPr="00393C73">
          <w:rPr>
            <w:rStyle w:val="Hyperlink"/>
            <w:rFonts w:cs="Calibri"/>
            <w:bCs/>
            <w:color w:val="007078"/>
          </w:rPr>
          <w:t>ts</w:t>
        </w:r>
        <w:r w:rsidRPr="00393C73">
          <w:rPr>
            <w:rStyle w:val="Hyperlink"/>
            <w:rFonts w:cs="Calibri"/>
            <w:bCs/>
            <w:color w:val="007078"/>
          </w:rPr>
          <w:t xml:space="preserve"> about the conduct of a Councillor</w:t>
        </w:r>
      </w:hyperlink>
      <w:r w:rsidR="00D15108" w:rsidRPr="00393C73">
        <w:rPr>
          <w:rStyle w:val="Hyperlink"/>
          <w:rFonts w:cs="Calibri"/>
          <w:bCs/>
          <w:color w:val="007078"/>
        </w:rPr>
        <w:t>.</w:t>
      </w:r>
    </w:p>
    <w:p w14:paraId="4C7C54D7" w14:textId="77777777" w:rsidR="00393C73" w:rsidRPr="00393C73" w:rsidRDefault="00393C73" w:rsidP="007C3E73">
      <w:pPr>
        <w:tabs>
          <w:tab w:val="clear" w:pos="567"/>
        </w:tabs>
        <w:spacing w:after="0"/>
        <w:ind w:left="1077"/>
        <w:rPr>
          <w:rStyle w:val="Hyperlink"/>
          <w:rFonts w:cs="Calibri"/>
          <w:color w:val="000000"/>
          <w:u w:val="none"/>
        </w:rPr>
      </w:pPr>
    </w:p>
    <w:p w14:paraId="256255F2" w14:textId="47A63A09" w:rsidR="00694D0F" w:rsidRPr="006A59CC" w:rsidRDefault="001201CA" w:rsidP="00D15108">
      <w:pPr>
        <w:pStyle w:val="ListParagraph"/>
        <w:numPr>
          <w:ilvl w:val="1"/>
          <w:numId w:val="4"/>
        </w:numPr>
        <w:ind w:left="567" w:hanging="567"/>
        <w:contextualSpacing w:val="0"/>
        <w:rPr>
          <w:sz w:val="24"/>
          <w:szCs w:val="24"/>
        </w:rPr>
      </w:pPr>
      <w:r>
        <w:rPr>
          <w:sz w:val="24"/>
          <w:szCs w:val="24"/>
        </w:rPr>
        <w:t xml:space="preserve">The following is not </w:t>
      </w:r>
      <w:r w:rsidR="00E2702E">
        <w:rPr>
          <w:sz w:val="24"/>
          <w:szCs w:val="24"/>
        </w:rPr>
        <w:t xml:space="preserve">considered </w:t>
      </w:r>
      <w:r w:rsidR="00494DCE" w:rsidRPr="05F2DC45">
        <w:rPr>
          <w:sz w:val="24"/>
          <w:szCs w:val="24"/>
        </w:rPr>
        <w:t xml:space="preserve">a complaint </w:t>
      </w:r>
      <w:r w:rsidR="00780637">
        <w:rPr>
          <w:sz w:val="24"/>
          <w:szCs w:val="24"/>
        </w:rPr>
        <w:t xml:space="preserve">and </w:t>
      </w:r>
      <w:r w:rsidR="00DD79AB">
        <w:rPr>
          <w:sz w:val="24"/>
          <w:szCs w:val="24"/>
        </w:rPr>
        <w:t xml:space="preserve">therefore excluded from the </w:t>
      </w:r>
      <w:r w:rsidR="00C058B1">
        <w:rPr>
          <w:sz w:val="24"/>
          <w:szCs w:val="24"/>
        </w:rPr>
        <w:t>c</w:t>
      </w:r>
      <w:r w:rsidR="00DD79AB">
        <w:rPr>
          <w:sz w:val="24"/>
          <w:szCs w:val="24"/>
        </w:rPr>
        <w:t xml:space="preserve">orporate </w:t>
      </w:r>
      <w:r w:rsidR="00C058B1">
        <w:rPr>
          <w:sz w:val="24"/>
          <w:szCs w:val="24"/>
        </w:rPr>
        <w:t>c</w:t>
      </w:r>
      <w:r w:rsidR="00DD79AB">
        <w:rPr>
          <w:sz w:val="24"/>
          <w:szCs w:val="24"/>
        </w:rPr>
        <w:t>omplaints policy and procedures</w:t>
      </w:r>
      <w:r w:rsidR="00494DCE" w:rsidRPr="05F2DC45">
        <w:rPr>
          <w:sz w:val="24"/>
          <w:szCs w:val="24"/>
        </w:rPr>
        <w:t xml:space="preserve">: </w:t>
      </w:r>
    </w:p>
    <w:p w14:paraId="256255F3" w14:textId="77777777" w:rsidR="00694D0F" w:rsidRPr="006A59CC"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6A59CC">
        <w:rPr>
          <w:sz w:val="24"/>
          <w:szCs w:val="24"/>
        </w:rPr>
        <w:t xml:space="preserve">The first request for a service or where we have been given insufficient time to deliver that service according to our service standards </w:t>
      </w:r>
    </w:p>
    <w:p w14:paraId="256255F4" w14:textId="77777777" w:rsidR="00694D0F" w:rsidRPr="006A59CC"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6A59CC">
        <w:rPr>
          <w:sz w:val="24"/>
          <w:szCs w:val="24"/>
        </w:rPr>
        <w:t>A request for information or a service</w:t>
      </w:r>
    </w:p>
    <w:p w14:paraId="256255F5" w14:textId="33E3CDC1" w:rsidR="00694D0F" w:rsidRPr="006A59CC"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6A59CC">
        <w:rPr>
          <w:sz w:val="24"/>
          <w:szCs w:val="24"/>
        </w:rPr>
        <w:t xml:space="preserve">An explanation of a </w:t>
      </w:r>
      <w:r w:rsidR="000D17CD" w:rsidRPr="006A59CC">
        <w:rPr>
          <w:sz w:val="24"/>
          <w:szCs w:val="24"/>
        </w:rPr>
        <w:t>c</w:t>
      </w:r>
      <w:r w:rsidRPr="006A59CC">
        <w:rPr>
          <w:sz w:val="24"/>
          <w:szCs w:val="24"/>
        </w:rPr>
        <w:t xml:space="preserve">ouncil policy or procedure </w:t>
      </w:r>
    </w:p>
    <w:p w14:paraId="256255F6" w14:textId="3EFD01A0" w:rsidR="002A4230" w:rsidRPr="006A59CC" w:rsidRDefault="00694D0F" w:rsidP="00494DCE">
      <w:pPr>
        <w:pStyle w:val="ListParagraph"/>
        <w:numPr>
          <w:ilvl w:val="0"/>
          <w:numId w:val="6"/>
        </w:numPr>
        <w:tabs>
          <w:tab w:val="clear" w:pos="567"/>
          <w:tab w:val="left" w:pos="1134"/>
        </w:tabs>
        <w:spacing w:after="0"/>
        <w:ind w:left="1134" w:hanging="567"/>
        <w:contextualSpacing w:val="0"/>
        <w:rPr>
          <w:sz w:val="24"/>
          <w:szCs w:val="24"/>
        </w:rPr>
      </w:pPr>
      <w:r w:rsidRPr="006A59CC">
        <w:rPr>
          <w:sz w:val="24"/>
          <w:szCs w:val="24"/>
        </w:rPr>
        <w:t>An appeal against a decision</w:t>
      </w:r>
      <w:r w:rsidR="00403429" w:rsidRPr="006A59CC">
        <w:rPr>
          <w:sz w:val="24"/>
          <w:szCs w:val="24"/>
        </w:rPr>
        <w:t xml:space="preserve"> where a statutory right of appeal exists</w:t>
      </w:r>
      <w:r w:rsidRPr="006A59CC">
        <w:rPr>
          <w:sz w:val="24"/>
          <w:szCs w:val="24"/>
        </w:rPr>
        <w:t xml:space="preserve">, such as housing benefit, </w:t>
      </w:r>
      <w:r w:rsidR="00403429" w:rsidRPr="006A59CC">
        <w:rPr>
          <w:sz w:val="24"/>
          <w:szCs w:val="24"/>
        </w:rPr>
        <w:t xml:space="preserve">applicant appeals to the Planning Inspectorate </w:t>
      </w:r>
      <w:r w:rsidRPr="006A59CC">
        <w:rPr>
          <w:sz w:val="24"/>
          <w:szCs w:val="24"/>
        </w:rPr>
        <w:t xml:space="preserve">and parking </w:t>
      </w:r>
      <w:r w:rsidR="00885399">
        <w:rPr>
          <w:sz w:val="24"/>
          <w:szCs w:val="24"/>
        </w:rPr>
        <w:t>tickets.</w:t>
      </w:r>
    </w:p>
    <w:p w14:paraId="2A80315D" w14:textId="55153F76" w:rsidR="0051656C" w:rsidRDefault="00494DCE" w:rsidP="00AC59DA">
      <w:pPr>
        <w:pStyle w:val="ListParagraph"/>
        <w:numPr>
          <w:ilvl w:val="0"/>
          <w:numId w:val="6"/>
        </w:numPr>
        <w:tabs>
          <w:tab w:val="clear" w:pos="567"/>
          <w:tab w:val="left" w:pos="1134"/>
        </w:tabs>
        <w:spacing w:after="0"/>
        <w:ind w:left="1134" w:hanging="567"/>
        <w:contextualSpacing w:val="0"/>
        <w:rPr>
          <w:sz w:val="24"/>
          <w:szCs w:val="24"/>
        </w:rPr>
      </w:pPr>
      <w:r w:rsidRPr="0051656C">
        <w:rPr>
          <w:sz w:val="24"/>
          <w:szCs w:val="24"/>
        </w:rPr>
        <w:t>A complaint</w:t>
      </w:r>
      <w:r w:rsidR="008A2C5A" w:rsidRPr="0051656C">
        <w:rPr>
          <w:sz w:val="24"/>
          <w:szCs w:val="24"/>
        </w:rPr>
        <w:t xml:space="preserve"> w</w:t>
      </w:r>
      <w:r w:rsidRPr="0051656C">
        <w:rPr>
          <w:sz w:val="24"/>
          <w:szCs w:val="24"/>
        </w:rPr>
        <w:t>here legal action is in progress</w:t>
      </w:r>
      <w:r w:rsidR="004C15BF" w:rsidRPr="0051656C">
        <w:rPr>
          <w:sz w:val="24"/>
          <w:szCs w:val="24"/>
        </w:rPr>
        <w:t xml:space="preserve"> or has </w:t>
      </w:r>
      <w:r w:rsidR="004E2A4B" w:rsidRPr="0051656C">
        <w:rPr>
          <w:sz w:val="24"/>
          <w:szCs w:val="24"/>
        </w:rPr>
        <w:t>been threatened (for example, where the council have received a pre-action protocol letter)</w:t>
      </w:r>
    </w:p>
    <w:p w14:paraId="54D8532A" w14:textId="4710CCCC" w:rsidR="0051656C" w:rsidRPr="0051656C" w:rsidRDefault="00494DCE" w:rsidP="0093789D">
      <w:pPr>
        <w:pStyle w:val="ListParagraph"/>
        <w:numPr>
          <w:ilvl w:val="0"/>
          <w:numId w:val="6"/>
        </w:numPr>
        <w:tabs>
          <w:tab w:val="clear" w:pos="567"/>
          <w:tab w:val="left" w:pos="1134"/>
        </w:tabs>
        <w:spacing w:after="0"/>
        <w:ind w:left="1134" w:hanging="567"/>
        <w:contextualSpacing w:val="0"/>
        <w:rPr>
          <w:sz w:val="24"/>
          <w:szCs w:val="24"/>
        </w:rPr>
      </w:pPr>
      <w:r w:rsidRPr="0051656C">
        <w:rPr>
          <w:sz w:val="24"/>
          <w:szCs w:val="24"/>
        </w:rPr>
        <w:t>Insurance claims</w:t>
      </w:r>
    </w:p>
    <w:p w14:paraId="256255F9" w14:textId="3D5A8620" w:rsidR="00694D0F" w:rsidRDefault="00494DCE" w:rsidP="00694D0F">
      <w:pPr>
        <w:pStyle w:val="ListParagraph"/>
        <w:spacing w:before="120"/>
        <w:ind w:left="567"/>
        <w:contextualSpacing w:val="0"/>
        <w:rPr>
          <w:sz w:val="24"/>
          <w:szCs w:val="24"/>
        </w:rPr>
      </w:pPr>
      <w:r w:rsidRPr="006A59CC">
        <w:rPr>
          <w:sz w:val="24"/>
          <w:szCs w:val="24"/>
        </w:rPr>
        <w:t xml:space="preserve">This list is not exhaustive, but the </w:t>
      </w:r>
      <w:r w:rsidR="000D17CD" w:rsidRPr="006A59CC">
        <w:rPr>
          <w:sz w:val="24"/>
          <w:szCs w:val="24"/>
        </w:rPr>
        <w:t>c</w:t>
      </w:r>
      <w:r w:rsidRPr="006A59CC">
        <w:rPr>
          <w:sz w:val="24"/>
          <w:szCs w:val="24"/>
        </w:rPr>
        <w:t>ouncil can only deal with complaints about services that it provides or that contractors provide on its behalf</w:t>
      </w:r>
      <w:r w:rsidR="00201887" w:rsidRPr="006A59CC">
        <w:rPr>
          <w:sz w:val="24"/>
          <w:szCs w:val="24"/>
        </w:rPr>
        <w:t>.</w:t>
      </w:r>
    </w:p>
    <w:p w14:paraId="256255FA" w14:textId="5CB29E37" w:rsidR="00F643D5" w:rsidRDefault="00B95EE2" w:rsidP="00494DCE">
      <w:pPr>
        <w:pStyle w:val="ListParagraph"/>
        <w:numPr>
          <w:ilvl w:val="1"/>
          <w:numId w:val="4"/>
        </w:numPr>
        <w:ind w:left="567" w:hanging="567"/>
        <w:contextualSpacing w:val="0"/>
        <w:rPr>
          <w:sz w:val="24"/>
          <w:szCs w:val="24"/>
        </w:rPr>
      </w:pPr>
      <w:r w:rsidRPr="009872E8">
        <w:rPr>
          <w:sz w:val="24"/>
          <w:szCs w:val="24"/>
        </w:rPr>
        <w:t>Not every expression of dissatisfaction will be a complaint</w:t>
      </w:r>
      <w:proofErr w:type="gramStart"/>
      <w:r w:rsidRPr="009872E8">
        <w:rPr>
          <w:sz w:val="24"/>
          <w:szCs w:val="24"/>
        </w:rPr>
        <w:t xml:space="preserve">.  </w:t>
      </w:r>
      <w:proofErr w:type="gramEnd"/>
      <w:r w:rsidRPr="009872E8">
        <w:rPr>
          <w:sz w:val="24"/>
          <w:szCs w:val="24"/>
        </w:rPr>
        <w:t xml:space="preserve">If </w:t>
      </w:r>
      <w:r w:rsidR="009A2012">
        <w:rPr>
          <w:sz w:val="24"/>
          <w:szCs w:val="24"/>
        </w:rPr>
        <w:t xml:space="preserve">a </w:t>
      </w:r>
      <w:r w:rsidR="00D92ECC">
        <w:rPr>
          <w:sz w:val="24"/>
          <w:szCs w:val="24"/>
        </w:rPr>
        <w:t>person</w:t>
      </w:r>
      <w:r w:rsidR="009A2012">
        <w:rPr>
          <w:sz w:val="24"/>
          <w:szCs w:val="24"/>
        </w:rPr>
        <w:t xml:space="preserve"> is</w:t>
      </w:r>
      <w:r w:rsidRPr="009872E8">
        <w:rPr>
          <w:sz w:val="24"/>
          <w:szCs w:val="24"/>
        </w:rPr>
        <w:t xml:space="preserve"> dissatisfied about something we have not done then </w:t>
      </w:r>
      <w:r w:rsidR="009A2012">
        <w:rPr>
          <w:sz w:val="24"/>
          <w:szCs w:val="24"/>
        </w:rPr>
        <w:t>they</w:t>
      </w:r>
      <w:r w:rsidRPr="009872E8">
        <w:rPr>
          <w:sz w:val="24"/>
          <w:szCs w:val="24"/>
        </w:rPr>
        <w:t xml:space="preserve"> should </w:t>
      </w:r>
      <w:hyperlink r:id="rId22" w:history="1">
        <w:r w:rsidRPr="009872E8">
          <w:rPr>
            <w:sz w:val="24"/>
            <w:szCs w:val="24"/>
          </w:rPr>
          <w:t>request</w:t>
        </w:r>
      </w:hyperlink>
      <w:r w:rsidRPr="009872E8">
        <w:rPr>
          <w:sz w:val="24"/>
          <w:szCs w:val="24"/>
        </w:rPr>
        <w:t xml:space="preserve"> </w:t>
      </w:r>
      <w:r w:rsidR="00E50684">
        <w:rPr>
          <w:sz w:val="24"/>
          <w:szCs w:val="24"/>
        </w:rPr>
        <w:t>appropriate action</w:t>
      </w:r>
      <w:r w:rsidRPr="009872E8">
        <w:rPr>
          <w:sz w:val="24"/>
          <w:szCs w:val="24"/>
        </w:rPr>
        <w:t xml:space="preserve">.  We will then deal with </w:t>
      </w:r>
      <w:r w:rsidR="00064514">
        <w:rPr>
          <w:sz w:val="24"/>
          <w:szCs w:val="24"/>
        </w:rPr>
        <w:t>this</w:t>
      </w:r>
      <w:r w:rsidRPr="009872E8">
        <w:rPr>
          <w:sz w:val="24"/>
          <w:szCs w:val="24"/>
        </w:rPr>
        <w:t xml:space="preserve"> </w:t>
      </w:r>
      <w:r w:rsidRPr="001436C8">
        <w:rPr>
          <w:sz w:val="24"/>
          <w:szCs w:val="24"/>
        </w:rPr>
        <w:t>re</w:t>
      </w:r>
      <w:bookmarkStart w:id="10" w:name="_Hlt48918303"/>
      <w:bookmarkStart w:id="11" w:name="_Hlt48918304"/>
      <w:bookmarkStart w:id="12" w:name="_Hlt55998646"/>
      <w:bookmarkEnd w:id="10"/>
      <w:bookmarkEnd w:id="11"/>
      <w:bookmarkEnd w:id="12"/>
      <w:r w:rsidRPr="001436C8">
        <w:rPr>
          <w:sz w:val="24"/>
          <w:szCs w:val="24"/>
        </w:rPr>
        <w:t>qu</w:t>
      </w:r>
      <w:bookmarkStart w:id="13" w:name="_Hlt55998610"/>
      <w:bookmarkStart w:id="14" w:name="_Hlt55998611"/>
      <w:r w:rsidRPr="001436C8">
        <w:rPr>
          <w:sz w:val="24"/>
          <w:szCs w:val="24"/>
        </w:rPr>
        <w:t>e</w:t>
      </w:r>
      <w:bookmarkEnd w:id="13"/>
      <w:bookmarkEnd w:id="14"/>
      <w:r w:rsidRPr="001436C8">
        <w:rPr>
          <w:sz w:val="24"/>
          <w:szCs w:val="24"/>
        </w:rPr>
        <w:t>st</w:t>
      </w:r>
      <w:r w:rsidRPr="009872E8">
        <w:rPr>
          <w:sz w:val="24"/>
          <w:szCs w:val="24"/>
        </w:rPr>
        <w:t xml:space="preserve"> as part of our day</w:t>
      </w:r>
      <w:r w:rsidR="007247A5" w:rsidRPr="009872E8">
        <w:rPr>
          <w:sz w:val="24"/>
          <w:szCs w:val="24"/>
        </w:rPr>
        <w:t>-</w:t>
      </w:r>
      <w:r w:rsidRPr="009872E8">
        <w:rPr>
          <w:sz w:val="24"/>
          <w:szCs w:val="24"/>
        </w:rPr>
        <w:t>to</w:t>
      </w:r>
      <w:r w:rsidR="007247A5" w:rsidRPr="009872E8">
        <w:rPr>
          <w:sz w:val="24"/>
          <w:szCs w:val="24"/>
        </w:rPr>
        <w:t>-</w:t>
      </w:r>
      <w:r w:rsidRPr="009872E8">
        <w:rPr>
          <w:sz w:val="24"/>
          <w:szCs w:val="24"/>
        </w:rPr>
        <w:t>day business, not through our complaints process.</w:t>
      </w:r>
    </w:p>
    <w:p w14:paraId="101D1AD3" w14:textId="77777777" w:rsidR="00502F8E" w:rsidRPr="007842CA" w:rsidRDefault="00502F8E" w:rsidP="007842CA"/>
    <w:p w14:paraId="256255FB" w14:textId="77777777" w:rsidR="004B1120" w:rsidRPr="00BE62FE" w:rsidRDefault="00494DCE" w:rsidP="004B1120">
      <w:pPr>
        <w:pStyle w:val="Heading1"/>
        <w:ind w:left="567" w:hanging="567"/>
      </w:pPr>
      <w:bookmarkStart w:id="15" w:name="_Toc168392084"/>
      <w:r w:rsidRPr="00BE62FE">
        <w:t xml:space="preserve">Complaints outside the </w:t>
      </w:r>
      <w:r w:rsidR="001D4638">
        <w:t>c</w:t>
      </w:r>
      <w:r w:rsidRPr="00BE62FE">
        <w:t>ouncil’s responsibility</w:t>
      </w:r>
      <w:bookmarkEnd w:id="15"/>
    </w:p>
    <w:p w14:paraId="256255FC" w14:textId="77777777" w:rsidR="004B1120" w:rsidRDefault="00494DCE" w:rsidP="00494DCE">
      <w:pPr>
        <w:pStyle w:val="ListParagraph"/>
        <w:numPr>
          <w:ilvl w:val="1"/>
          <w:numId w:val="4"/>
        </w:numPr>
        <w:spacing w:after="0"/>
        <w:ind w:left="567" w:hanging="567"/>
        <w:contextualSpacing w:val="0"/>
        <w:rPr>
          <w:sz w:val="24"/>
          <w:szCs w:val="24"/>
        </w:rPr>
      </w:pPr>
      <w:r w:rsidRPr="004B1120">
        <w:rPr>
          <w:sz w:val="24"/>
          <w:szCs w:val="24"/>
        </w:rPr>
        <w:t xml:space="preserve">Certain types of complaint will not be dealt with through the </w:t>
      </w:r>
      <w:r w:rsidR="00622E30">
        <w:rPr>
          <w:sz w:val="24"/>
          <w:szCs w:val="24"/>
        </w:rPr>
        <w:t>c</w:t>
      </w:r>
      <w:r w:rsidRPr="004B1120">
        <w:rPr>
          <w:sz w:val="24"/>
          <w:szCs w:val="24"/>
        </w:rPr>
        <w:t xml:space="preserve">ouncil’s complaints procedure because there are other processes more suitable for dealing with them, or because they are outside the </w:t>
      </w:r>
      <w:r w:rsidR="00622E30">
        <w:rPr>
          <w:sz w:val="24"/>
          <w:szCs w:val="24"/>
        </w:rPr>
        <w:t>c</w:t>
      </w:r>
      <w:r w:rsidRPr="004B1120">
        <w:rPr>
          <w:sz w:val="24"/>
          <w:szCs w:val="24"/>
        </w:rPr>
        <w:t xml:space="preserve">ouncil’s control. These include: </w:t>
      </w:r>
    </w:p>
    <w:p w14:paraId="32847226" w14:textId="77777777" w:rsidR="00EB76F1" w:rsidRPr="004B1120" w:rsidRDefault="00EB76F1" w:rsidP="00EB76F1">
      <w:pPr>
        <w:pStyle w:val="ListParagraph"/>
        <w:spacing w:after="0"/>
        <w:ind w:left="567"/>
        <w:contextualSpacing w:val="0"/>
        <w:rPr>
          <w:sz w:val="24"/>
          <w:szCs w:val="24"/>
        </w:rPr>
      </w:pPr>
    </w:p>
    <w:p w14:paraId="256255FD" w14:textId="23DF1A63" w:rsidR="004B1120" w:rsidRPr="004B1120"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4B1120">
        <w:rPr>
          <w:sz w:val="24"/>
          <w:szCs w:val="24"/>
        </w:rPr>
        <w:t>Matters of law or central government policy</w:t>
      </w:r>
      <w:r w:rsidR="00986B4B">
        <w:rPr>
          <w:sz w:val="24"/>
          <w:szCs w:val="24"/>
        </w:rPr>
        <w:t>.</w:t>
      </w:r>
    </w:p>
    <w:p w14:paraId="256255FE" w14:textId="73437140" w:rsidR="004B1120" w:rsidRPr="004B1120"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4B1120">
        <w:rPr>
          <w:sz w:val="24"/>
          <w:szCs w:val="24"/>
        </w:rPr>
        <w:t xml:space="preserve">Complaints where </w:t>
      </w:r>
      <w:r w:rsidR="00D92ECC">
        <w:rPr>
          <w:sz w:val="24"/>
          <w:szCs w:val="24"/>
        </w:rPr>
        <w:t xml:space="preserve">a </w:t>
      </w:r>
      <w:r w:rsidR="00FC2FB5">
        <w:rPr>
          <w:sz w:val="24"/>
          <w:szCs w:val="24"/>
        </w:rPr>
        <w:t>complainant</w:t>
      </w:r>
      <w:r w:rsidRPr="004B1120">
        <w:rPr>
          <w:sz w:val="24"/>
          <w:szCs w:val="24"/>
        </w:rPr>
        <w:t xml:space="preserve"> or the </w:t>
      </w:r>
      <w:r w:rsidR="00622E30">
        <w:rPr>
          <w:sz w:val="24"/>
          <w:szCs w:val="24"/>
        </w:rPr>
        <w:t>c</w:t>
      </w:r>
      <w:r w:rsidRPr="004B1120">
        <w:rPr>
          <w:sz w:val="24"/>
          <w:szCs w:val="24"/>
        </w:rPr>
        <w:t>ouncil has started legal proceedings.</w:t>
      </w:r>
    </w:p>
    <w:p w14:paraId="256255FF" w14:textId="77777777" w:rsidR="004B1120" w:rsidRPr="004B1120"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4B1120">
        <w:rPr>
          <w:sz w:val="24"/>
          <w:szCs w:val="24"/>
        </w:rPr>
        <w:t xml:space="preserve">Complaints that have already been decided by a court or independent tribunal. </w:t>
      </w:r>
    </w:p>
    <w:p w14:paraId="25625600" w14:textId="77777777" w:rsidR="004B1120" w:rsidRPr="004B1120"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4B1120">
        <w:rPr>
          <w:sz w:val="24"/>
          <w:szCs w:val="24"/>
        </w:rPr>
        <w:t xml:space="preserve">Complaints from staff about personnel matters, including appointments, dismissals, pay, </w:t>
      </w:r>
      <w:proofErr w:type="gramStart"/>
      <w:r w:rsidRPr="004B1120">
        <w:rPr>
          <w:sz w:val="24"/>
          <w:szCs w:val="24"/>
        </w:rPr>
        <w:t>pensions</w:t>
      </w:r>
      <w:proofErr w:type="gramEnd"/>
      <w:r w:rsidRPr="004B1120">
        <w:rPr>
          <w:sz w:val="24"/>
          <w:szCs w:val="24"/>
        </w:rPr>
        <w:t xml:space="preserve"> and discipline. These are dealt with under the </w:t>
      </w:r>
      <w:r w:rsidR="00622E30">
        <w:rPr>
          <w:sz w:val="24"/>
          <w:szCs w:val="24"/>
        </w:rPr>
        <w:t>c</w:t>
      </w:r>
      <w:r w:rsidRPr="004B1120">
        <w:rPr>
          <w:sz w:val="24"/>
          <w:szCs w:val="24"/>
        </w:rPr>
        <w:t>ouncil’s HR procedures.</w:t>
      </w:r>
    </w:p>
    <w:p w14:paraId="25625601" w14:textId="77777777" w:rsidR="004B1120"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4B1120">
        <w:rPr>
          <w:sz w:val="24"/>
          <w:szCs w:val="24"/>
        </w:rPr>
        <w:t>Services for which there are alternative statutory appeal or tribunal processes, including:</w:t>
      </w:r>
    </w:p>
    <w:p w14:paraId="720D396A" w14:textId="77777777" w:rsidR="00EB76F1" w:rsidRPr="004B1120" w:rsidRDefault="00EB76F1" w:rsidP="00EB76F1">
      <w:pPr>
        <w:pStyle w:val="ListParagraph"/>
        <w:tabs>
          <w:tab w:val="clear" w:pos="567"/>
          <w:tab w:val="left" w:pos="1134"/>
        </w:tabs>
        <w:spacing w:after="0"/>
        <w:ind w:left="1134"/>
        <w:contextualSpacing w:val="0"/>
        <w:rPr>
          <w:sz w:val="24"/>
          <w:szCs w:val="24"/>
        </w:rPr>
      </w:pPr>
    </w:p>
    <w:p w14:paraId="25625602" w14:textId="77777777" w:rsidR="004B1120" w:rsidRPr="004B1120" w:rsidRDefault="00494DCE" w:rsidP="00494DCE">
      <w:pPr>
        <w:pStyle w:val="ListParagraph"/>
        <w:numPr>
          <w:ilvl w:val="0"/>
          <w:numId w:val="12"/>
        </w:numPr>
        <w:spacing w:after="0"/>
        <w:contextualSpacing w:val="0"/>
        <w:rPr>
          <w:sz w:val="24"/>
          <w:szCs w:val="24"/>
        </w:rPr>
      </w:pPr>
      <w:r w:rsidRPr="004B1120">
        <w:rPr>
          <w:sz w:val="24"/>
          <w:szCs w:val="24"/>
        </w:rPr>
        <w:t>Appeals against statutory notices</w:t>
      </w:r>
    </w:p>
    <w:p w14:paraId="25625603" w14:textId="74EC5DE5" w:rsidR="004B1120" w:rsidRPr="004B1120" w:rsidRDefault="00494DCE" w:rsidP="1B26E51F">
      <w:pPr>
        <w:pStyle w:val="ListParagraph"/>
        <w:numPr>
          <w:ilvl w:val="0"/>
          <w:numId w:val="12"/>
        </w:numPr>
        <w:spacing w:after="0"/>
        <w:rPr>
          <w:sz w:val="24"/>
          <w:szCs w:val="24"/>
        </w:rPr>
      </w:pPr>
      <w:r w:rsidRPr="1B26E51F">
        <w:rPr>
          <w:sz w:val="24"/>
          <w:szCs w:val="24"/>
        </w:rPr>
        <w:t>Appeals against parking tickets (</w:t>
      </w:r>
      <w:r w:rsidR="00263C6F">
        <w:rPr>
          <w:sz w:val="24"/>
          <w:szCs w:val="24"/>
        </w:rPr>
        <w:t>penalty charge notices</w:t>
      </w:r>
      <w:r w:rsidRPr="1B26E51F">
        <w:rPr>
          <w:sz w:val="24"/>
          <w:szCs w:val="24"/>
        </w:rPr>
        <w:t>) or enforcement actions</w:t>
      </w:r>
    </w:p>
    <w:p w14:paraId="25625604" w14:textId="77777777" w:rsidR="004B1120" w:rsidRPr="004B1120" w:rsidRDefault="00494DCE" w:rsidP="00494DCE">
      <w:pPr>
        <w:pStyle w:val="ListParagraph"/>
        <w:numPr>
          <w:ilvl w:val="0"/>
          <w:numId w:val="12"/>
        </w:numPr>
        <w:spacing w:after="0"/>
        <w:contextualSpacing w:val="0"/>
        <w:rPr>
          <w:sz w:val="24"/>
          <w:szCs w:val="24"/>
        </w:rPr>
      </w:pPr>
      <w:r w:rsidRPr="004B1120">
        <w:rPr>
          <w:sz w:val="24"/>
          <w:szCs w:val="24"/>
        </w:rPr>
        <w:t>School admission or exclusion appeals</w:t>
      </w:r>
    </w:p>
    <w:p w14:paraId="25625605" w14:textId="77777777" w:rsidR="004B1120" w:rsidRPr="004B1120" w:rsidRDefault="00494DCE" w:rsidP="00494DCE">
      <w:pPr>
        <w:pStyle w:val="ListParagraph"/>
        <w:numPr>
          <w:ilvl w:val="0"/>
          <w:numId w:val="12"/>
        </w:numPr>
        <w:spacing w:after="0"/>
        <w:contextualSpacing w:val="0"/>
        <w:rPr>
          <w:sz w:val="24"/>
          <w:szCs w:val="24"/>
        </w:rPr>
      </w:pPr>
      <w:r w:rsidRPr="004B1120">
        <w:rPr>
          <w:sz w:val="24"/>
          <w:szCs w:val="24"/>
        </w:rPr>
        <w:lastRenderedPageBreak/>
        <w:t>Special Educational Needs Tribunals</w:t>
      </w:r>
    </w:p>
    <w:p w14:paraId="25625606" w14:textId="77777777" w:rsidR="004B1120" w:rsidRPr="004B1120" w:rsidRDefault="00494DCE" w:rsidP="00494DCE">
      <w:pPr>
        <w:pStyle w:val="ListParagraph"/>
        <w:numPr>
          <w:ilvl w:val="0"/>
          <w:numId w:val="12"/>
        </w:numPr>
        <w:spacing w:after="0"/>
        <w:contextualSpacing w:val="0"/>
        <w:rPr>
          <w:sz w:val="24"/>
          <w:szCs w:val="24"/>
        </w:rPr>
      </w:pPr>
      <w:r w:rsidRPr="004B1120">
        <w:rPr>
          <w:sz w:val="24"/>
          <w:szCs w:val="24"/>
        </w:rPr>
        <w:t>Housing Benefit appeals</w:t>
      </w:r>
    </w:p>
    <w:p w14:paraId="25625607" w14:textId="77777777" w:rsidR="004B1120" w:rsidRPr="004B1120" w:rsidRDefault="00494DCE" w:rsidP="00494DCE">
      <w:pPr>
        <w:pStyle w:val="ListParagraph"/>
        <w:numPr>
          <w:ilvl w:val="0"/>
          <w:numId w:val="12"/>
        </w:numPr>
        <w:spacing w:after="0"/>
        <w:contextualSpacing w:val="0"/>
        <w:rPr>
          <w:sz w:val="24"/>
          <w:szCs w:val="24"/>
        </w:rPr>
      </w:pPr>
      <w:r w:rsidRPr="004B1120">
        <w:rPr>
          <w:sz w:val="24"/>
          <w:szCs w:val="24"/>
        </w:rPr>
        <w:t>Housing appeals</w:t>
      </w:r>
    </w:p>
    <w:p w14:paraId="25625608" w14:textId="77777777" w:rsidR="00DB648A" w:rsidRDefault="004B1120" w:rsidP="00494DCE">
      <w:pPr>
        <w:pStyle w:val="ListParagraph"/>
        <w:numPr>
          <w:ilvl w:val="0"/>
          <w:numId w:val="12"/>
        </w:numPr>
        <w:spacing w:after="0"/>
        <w:contextualSpacing w:val="0"/>
        <w:rPr>
          <w:sz w:val="24"/>
          <w:szCs w:val="24"/>
        </w:rPr>
      </w:pPr>
      <w:r w:rsidRPr="00DB648A">
        <w:rPr>
          <w:sz w:val="24"/>
          <w:szCs w:val="24"/>
        </w:rPr>
        <w:t>Reviews/appeals against the Fairer Contribution Policy</w:t>
      </w:r>
    </w:p>
    <w:p w14:paraId="25625609" w14:textId="77777777" w:rsidR="00DB648A" w:rsidRPr="006A59CC" w:rsidRDefault="004B1120" w:rsidP="00494DCE">
      <w:pPr>
        <w:pStyle w:val="ListParagraph"/>
        <w:numPr>
          <w:ilvl w:val="0"/>
          <w:numId w:val="12"/>
        </w:numPr>
        <w:spacing w:after="0"/>
        <w:contextualSpacing w:val="0"/>
        <w:rPr>
          <w:sz w:val="24"/>
          <w:szCs w:val="24"/>
        </w:rPr>
      </w:pPr>
      <w:r w:rsidRPr="006A59CC">
        <w:rPr>
          <w:sz w:val="24"/>
          <w:szCs w:val="24"/>
        </w:rPr>
        <w:t>Insurance claims</w:t>
      </w:r>
    </w:p>
    <w:p w14:paraId="2562560A" w14:textId="77777777" w:rsidR="00731D94" w:rsidRPr="006A59CC" w:rsidRDefault="008B2342" w:rsidP="00494DCE">
      <w:pPr>
        <w:pStyle w:val="ListParagraph"/>
        <w:numPr>
          <w:ilvl w:val="0"/>
          <w:numId w:val="12"/>
        </w:numPr>
        <w:contextualSpacing w:val="0"/>
        <w:rPr>
          <w:sz w:val="24"/>
          <w:szCs w:val="24"/>
        </w:rPr>
      </w:pPr>
      <w:r w:rsidRPr="005018F8">
        <w:rPr>
          <w:sz w:val="24"/>
          <w:szCs w:val="24"/>
        </w:rPr>
        <w:t>Applicants</w:t>
      </w:r>
      <w:r w:rsidR="006A20B4" w:rsidRPr="005018F8">
        <w:rPr>
          <w:sz w:val="24"/>
          <w:szCs w:val="24"/>
        </w:rPr>
        <w:t>’</w:t>
      </w:r>
      <w:r w:rsidRPr="005018F8">
        <w:rPr>
          <w:sz w:val="24"/>
          <w:szCs w:val="24"/>
        </w:rPr>
        <w:t xml:space="preserve"> </w:t>
      </w:r>
      <w:r>
        <w:rPr>
          <w:sz w:val="24"/>
          <w:szCs w:val="24"/>
        </w:rPr>
        <w:t>a</w:t>
      </w:r>
      <w:r w:rsidR="0029441B" w:rsidRPr="006A59CC">
        <w:rPr>
          <w:sz w:val="24"/>
          <w:szCs w:val="24"/>
        </w:rPr>
        <w:t>ppeals against planning consent decisions and enforcement notices</w:t>
      </w:r>
      <w:r w:rsidR="00494DCE">
        <w:rPr>
          <w:rStyle w:val="FootnoteReference"/>
          <w:sz w:val="24"/>
          <w:szCs w:val="24"/>
        </w:rPr>
        <w:footnoteReference w:id="2"/>
      </w:r>
    </w:p>
    <w:p w14:paraId="2562560B" w14:textId="09168F22" w:rsidR="00F84304" w:rsidRDefault="00F84304" w:rsidP="00DB648A">
      <w:pPr>
        <w:pStyle w:val="ListParagraph"/>
        <w:spacing w:after="0"/>
        <w:ind w:left="0"/>
        <w:contextualSpacing w:val="0"/>
        <w:rPr>
          <w:sz w:val="24"/>
          <w:szCs w:val="24"/>
        </w:rPr>
      </w:pPr>
    </w:p>
    <w:p w14:paraId="197C5205" w14:textId="77777777" w:rsidR="005018F8" w:rsidRDefault="005018F8" w:rsidP="00DB648A">
      <w:pPr>
        <w:pStyle w:val="ListParagraph"/>
        <w:spacing w:after="0"/>
        <w:ind w:left="0"/>
        <w:contextualSpacing w:val="0"/>
        <w:rPr>
          <w:sz w:val="24"/>
          <w:szCs w:val="24"/>
        </w:rPr>
      </w:pPr>
    </w:p>
    <w:p w14:paraId="2562560C" w14:textId="77777777" w:rsidR="005825A8" w:rsidRPr="001755D9" w:rsidRDefault="00494DCE" w:rsidP="001755D9">
      <w:pPr>
        <w:pStyle w:val="Heading1"/>
        <w:ind w:left="567" w:hanging="567"/>
      </w:pPr>
      <w:bookmarkStart w:id="16" w:name="_Toc168392085"/>
      <w:r w:rsidRPr="001755D9">
        <w:t>Who can complain?</w:t>
      </w:r>
      <w:bookmarkEnd w:id="16"/>
    </w:p>
    <w:p w14:paraId="2562560D" w14:textId="77777777" w:rsidR="005825A8" w:rsidRPr="00E524CA" w:rsidRDefault="00494DCE" w:rsidP="00494DCE">
      <w:pPr>
        <w:pStyle w:val="ListParagraph"/>
        <w:numPr>
          <w:ilvl w:val="1"/>
          <w:numId w:val="4"/>
        </w:numPr>
        <w:spacing w:after="0"/>
        <w:ind w:left="567" w:hanging="567"/>
        <w:contextualSpacing w:val="0"/>
        <w:rPr>
          <w:sz w:val="24"/>
          <w:szCs w:val="24"/>
        </w:rPr>
      </w:pPr>
      <w:r w:rsidRPr="00E524CA">
        <w:rPr>
          <w:sz w:val="24"/>
          <w:szCs w:val="24"/>
        </w:rPr>
        <w:t>Anyone who uses or is affected by our services can make a complaint</w:t>
      </w:r>
      <w:proofErr w:type="gramStart"/>
      <w:r w:rsidRPr="00E524CA">
        <w:rPr>
          <w:sz w:val="24"/>
          <w:szCs w:val="24"/>
        </w:rPr>
        <w:t xml:space="preserve">.  </w:t>
      </w:r>
      <w:proofErr w:type="gramEnd"/>
      <w:r w:rsidRPr="00E524CA">
        <w:rPr>
          <w:sz w:val="24"/>
          <w:szCs w:val="24"/>
        </w:rPr>
        <w:t>This includes:</w:t>
      </w:r>
    </w:p>
    <w:p w14:paraId="7FADE529" w14:textId="7C68DE48" w:rsidR="00A3656B" w:rsidRDefault="00A3656B" w:rsidP="00494DCE">
      <w:pPr>
        <w:pStyle w:val="ListParagraph"/>
        <w:numPr>
          <w:ilvl w:val="0"/>
          <w:numId w:val="6"/>
        </w:numPr>
        <w:tabs>
          <w:tab w:val="clear" w:pos="567"/>
          <w:tab w:val="left" w:pos="1134"/>
        </w:tabs>
        <w:spacing w:after="0"/>
        <w:ind w:left="1134" w:hanging="567"/>
        <w:contextualSpacing w:val="0"/>
        <w:rPr>
          <w:sz w:val="24"/>
          <w:szCs w:val="24"/>
        </w:rPr>
      </w:pPr>
      <w:r>
        <w:rPr>
          <w:sz w:val="24"/>
          <w:szCs w:val="24"/>
        </w:rPr>
        <w:t>Service users (people who use services)</w:t>
      </w:r>
    </w:p>
    <w:p w14:paraId="2562560E" w14:textId="617FABE3" w:rsidR="005825A8" w:rsidRPr="00E524CA" w:rsidRDefault="00915859" w:rsidP="00494DCE">
      <w:pPr>
        <w:pStyle w:val="ListParagraph"/>
        <w:numPr>
          <w:ilvl w:val="0"/>
          <w:numId w:val="6"/>
        </w:numPr>
        <w:tabs>
          <w:tab w:val="clear" w:pos="567"/>
          <w:tab w:val="left" w:pos="1134"/>
        </w:tabs>
        <w:spacing w:after="0"/>
        <w:ind w:left="1134" w:hanging="567"/>
        <w:contextualSpacing w:val="0"/>
        <w:rPr>
          <w:sz w:val="24"/>
          <w:szCs w:val="24"/>
        </w:rPr>
      </w:pPr>
      <w:r>
        <w:rPr>
          <w:sz w:val="24"/>
          <w:szCs w:val="24"/>
        </w:rPr>
        <w:t>Resident</w:t>
      </w:r>
      <w:r w:rsidR="009353E6">
        <w:rPr>
          <w:sz w:val="24"/>
          <w:szCs w:val="24"/>
        </w:rPr>
        <w:t>s</w:t>
      </w:r>
    </w:p>
    <w:p w14:paraId="2562560F" w14:textId="0B93893F" w:rsidR="005825A8" w:rsidRPr="00E524CA"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E524CA">
        <w:rPr>
          <w:sz w:val="24"/>
          <w:szCs w:val="24"/>
        </w:rPr>
        <w:t xml:space="preserve">People who </w:t>
      </w:r>
      <w:r w:rsidR="008B62B1">
        <w:rPr>
          <w:sz w:val="24"/>
          <w:szCs w:val="24"/>
        </w:rPr>
        <w:t xml:space="preserve">live, </w:t>
      </w:r>
      <w:r w:rsidR="008B62B1" w:rsidRPr="00E524CA">
        <w:rPr>
          <w:sz w:val="24"/>
          <w:szCs w:val="24"/>
        </w:rPr>
        <w:t>work,</w:t>
      </w:r>
      <w:r w:rsidR="009353E6">
        <w:rPr>
          <w:sz w:val="24"/>
          <w:szCs w:val="24"/>
        </w:rPr>
        <w:t xml:space="preserve"> study </w:t>
      </w:r>
      <w:r w:rsidRPr="00E524CA">
        <w:rPr>
          <w:sz w:val="24"/>
          <w:szCs w:val="24"/>
        </w:rPr>
        <w:t>or visit the borough</w:t>
      </w:r>
    </w:p>
    <w:p w14:paraId="25625610" w14:textId="77777777" w:rsidR="005825A8" w:rsidRPr="00E524CA" w:rsidRDefault="00494DCE" w:rsidP="00494DCE">
      <w:pPr>
        <w:pStyle w:val="ListParagraph"/>
        <w:numPr>
          <w:ilvl w:val="0"/>
          <w:numId w:val="6"/>
        </w:numPr>
        <w:tabs>
          <w:tab w:val="clear" w:pos="567"/>
          <w:tab w:val="left" w:pos="1134"/>
        </w:tabs>
        <w:spacing w:after="0"/>
        <w:ind w:left="1134" w:hanging="567"/>
        <w:contextualSpacing w:val="0"/>
        <w:rPr>
          <w:sz w:val="24"/>
          <w:szCs w:val="24"/>
        </w:rPr>
      </w:pPr>
      <w:r w:rsidRPr="00E524CA">
        <w:rPr>
          <w:sz w:val="24"/>
          <w:szCs w:val="24"/>
        </w:rPr>
        <w:t>Local businesses</w:t>
      </w:r>
    </w:p>
    <w:p w14:paraId="25625611" w14:textId="77777777" w:rsidR="005825A8" w:rsidRPr="009D4FC5" w:rsidRDefault="00494DCE" w:rsidP="00494DCE">
      <w:pPr>
        <w:pStyle w:val="ListParagraph"/>
        <w:numPr>
          <w:ilvl w:val="0"/>
          <w:numId w:val="6"/>
        </w:numPr>
        <w:tabs>
          <w:tab w:val="clear" w:pos="567"/>
          <w:tab w:val="left" w:pos="1134"/>
        </w:tabs>
        <w:ind w:left="1134" w:hanging="567"/>
        <w:contextualSpacing w:val="0"/>
        <w:rPr>
          <w:rFonts w:eastAsia="Arial" w:cs="Calibri"/>
          <w:sz w:val="24"/>
          <w:szCs w:val="24"/>
        </w:rPr>
      </w:pPr>
      <w:r w:rsidRPr="00E524CA">
        <w:rPr>
          <w:sz w:val="24"/>
          <w:szCs w:val="24"/>
        </w:rPr>
        <w:t>Community</w:t>
      </w:r>
      <w:r w:rsidRPr="009D4FC5">
        <w:rPr>
          <w:rFonts w:eastAsia="Arial" w:cs="Calibri"/>
          <w:sz w:val="24"/>
          <w:szCs w:val="24"/>
        </w:rPr>
        <w:t xml:space="preserve"> groups</w:t>
      </w:r>
    </w:p>
    <w:p w14:paraId="25625612" w14:textId="3F3AE977" w:rsidR="00EC63C5" w:rsidRDefault="005825A8" w:rsidP="00494DCE">
      <w:pPr>
        <w:pStyle w:val="ListParagraph"/>
        <w:numPr>
          <w:ilvl w:val="1"/>
          <w:numId w:val="4"/>
        </w:numPr>
        <w:ind w:left="567" w:hanging="567"/>
        <w:contextualSpacing w:val="0"/>
        <w:rPr>
          <w:sz w:val="24"/>
          <w:szCs w:val="24"/>
        </w:rPr>
      </w:pPr>
      <w:r w:rsidRPr="00601A15">
        <w:rPr>
          <w:sz w:val="24"/>
          <w:szCs w:val="24"/>
        </w:rPr>
        <w:t xml:space="preserve">Some people </w:t>
      </w:r>
      <w:r w:rsidR="00DC0F40">
        <w:rPr>
          <w:sz w:val="24"/>
          <w:szCs w:val="24"/>
        </w:rPr>
        <w:t xml:space="preserve">may </w:t>
      </w:r>
      <w:r w:rsidRPr="00601A15">
        <w:rPr>
          <w:sz w:val="24"/>
          <w:szCs w:val="24"/>
        </w:rPr>
        <w:t>need help to make a complaint, and so we accept complaints made on their</w:t>
      </w:r>
      <w:r w:rsidR="0045034E" w:rsidRPr="00601A15">
        <w:rPr>
          <w:sz w:val="24"/>
          <w:szCs w:val="24"/>
        </w:rPr>
        <w:t xml:space="preserve"> behalf, </w:t>
      </w:r>
      <w:r w:rsidRPr="00601A15">
        <w:rPr>
          <w:sz w:val="24"/>
          <w:szCs w:val="24"/>
        </w:rPr>
        <w:t>provided that the person affected has given their consent</w:t>
      </w:r>
      <w:proofErr w:type="gramStart"/>
      <w:r w:rsidRPr="00601A15">
        <w:rPr>
          <w:sz w:val="24"/>
          <w:szCs w:val="24"/>
        </w:rPr>
        <w:t xml:space="preserve">. </w:t>
      </w:r>
      <w:r w:rsidR="00B92256">
        <w:rPr>
          <w:sz w:val="24"/>
          <w:szCs w:val="24"/>
        </w:rPr>
        <w:t xml:space="preserve"> </w:t>
      </w:r>
      <w:proofErr w:type="gramEnd"/>
      <w:r w:rsidR="00B35389">
        <w:rPr>
          <w:sz w:val="24"/>
          <w:szCs w:val="24"/>
        </w:rPr>
        <w:t>Co</w:t>
      </w:r>
      <w:r w:rsidRPr="00601A15">
        <w:rPr>
          <w:sz w:val="24"/>
          <w:szCs w:val="24"/>
        </w:rPr>
        <w:t xml:space="preserve">mplaints could be made by </w:t>
      </w:r>
      <w:r w:rsidR="003A4650" w:rsidRPr="00601A15">
        <w:rPr>
          <w:sz w:val="24"/>
          <w:szCs w:val="24"/>
        </w:rPr>
        <w:t>a relative</w:t>
      </w:r>
      <w:r w:rsidRPr="00601A15">
        <w:rPr>
          <w:sz w:val="24"/>
          <w:szCs w:val="24"/>
        </w:rPr>
        <w:t xml:space="preserve"> or </w:t>
      </w:r>
      <w:r w:rsidR="005E5166">
        <w:rPr>
          <w:sz w:val="24"/>
          <w:szCs w:val="24"/>
        </w:rPr>
        <w:t>c</w:t>
      </w:r>
      <w:r w:rsidRPr="00601A15">
        <w:rPr>
          <w:sz w:val="24"/>
          <w:szCs w:val="24"/>
        </w:rPr>
        <w:t>arer, a Councillor or Member of Parliament, a Solicitor or other Advocate, or an advice agency.</w:t>
      </w:r>
      <w:r w:rsidR="00494DCE">
        <w:rPr>
          <w:sz w:val="24"/>
          <w:szCs w:val="24"/>
        </w:rPr>
        <w:t xml:space="preserve"> </w:t>
      </w:r>
    </w:p>
    <w:p w14:paraId="25625613" w14:textId="55A628DD" w:rsidR="003B228F" w:rsidRPr="006A59CC" w:rsidRDefault="00EC63C5" w:rsidP="00494DCE">
      <w:pPr>
        <w:pStyle w:val="ListParagraph"/>
        <w:numPr>
          <w:ilvl w:val="1"/>
          <w:numId w:val="4"/>
        </w:numPr>
        <w:ind w:left="567" w:hanging="567"/>
        <w:contextualSpacing w:val="0"/>
        <w:rPr>
          <w:sz w:val="24"/>
          <w:szCs w:val="24"/>
        </w:rPr>
      </w:pPr>
      <w:r w:rsidRPr="006A59CC">
        <w:rPr>
          <w:sz w:val="24"/>
          <w:szCs w:val="24"/>
        </w:rPr>
        <w:t xml:space="preserve">The council reserve the right to limit correspondence with any such party that falls out of the above </w:t>
      </w:r>
      <w:r w:rsidR="00B35389" w:rsidRPr="006A59CC">
        <w:rPr>
          <w:sz w:val="24"/>
          <w:szCs w:val="24"/>
        </w:rPr>
        <w:t>categories</w:t>
      </w:r>
      <w:r w:rsidRPr="006A59CC">
        <w:rPr>
          <w:sz w:val="24"/>
          <w:szCs w:val="24"/>
        </w:rPr>
        <w:t>.</w:t>
      </w:r>
    </w:p>
    <w:p w14:paraId="25625614" w14:textId="77777777" w:rsidR="003B228F" w:rsidRPr="003B228F" w:rsidRDefault="005825A8" w:rsidP="00F111E9">
      <w:pPr>
        <w:pStyle w:val="ListParagraph"/>
        <w:numPr>
          <w:ilvl w:val="1"/>
          <w:numId w:val="4"/>
        </w:numPr>
        <w:ind w:left="567" w:hanging="567"/>
        <w:contextualSpacing w:val="0"/>
        <w:rPr>
          <w:sz w:val="24"/>
          <w:szCs w:val="24"/>
        </w:rPr>
      </w:pPr>
      <w:r w:rsidRPr="003B228F">
        <w:rPr>
          <w:sz w:val="24"/>
          <w:szCs w:val="24"/>
        </w:rPr>
        <w:t xml:space="preserve">In cases involving children or vulnerable people, if </w:t>
      </w:r>
      <w:proofErr w:type="gramStart"/>
      <w:r w:rsidRPr="003B228F">
        <w:rPr>
          <w:sz w:val="24"/>
          <w:szCs w:val="24"/>
        </w:rPr>
        <w:t>it seems that the person</w:t>
      </w:r>
      <w:proofErr w:type="gramEnd"/>
      <w:r w:rsidRPr="003B228F">
        <w:rPr>
          <w:sz w:val="24"/>
          <w:szCs w:val="24"/>
        </w:rPr>
        <w:t xml:space="preserve"> may be unable to give their consent, we will need to make a judgment as to whether it is appropriate to accept the complaint from their representative.</w:t>
      </w:r>
    </w:p>
    <w:p w14:paraId="2A5DD620" w14:textId="3853C1FB" w:rsidR="002D5386" w:rsidRPr="00281BBB" w:rsidRDefault="002D5386" w:rsidP="007912E3">
      <w:pPr>
        <w:pStyle w:val="ListParagraph"/>
        <w:widowControl w:val="0"/>
        <w:numPr>
          <w:ilvl w:val="1"/>
          <w:numId w:val="4"/>
        </w:numPr>
        <w:autoSpaceDE w:val="0"/>
        <w:autoSpaceDN w:val="0"/>
        <w:spacing w:before="120"/>
        <w:ind w:left="567" w:right="103" w:hanging="567"/>
        <w:contextualSpacing w:val="0"/>
        <w:jc w:val="both"/>
        <w:rPr>
          <w:sz w:val="24"/>
        </w:rPr>
      </w:pPr>
      <w:r w:rsidRPr="00FA252C">
        <w:rPr>
          <w:sz w:val="24"/>
        </w:rPr>
        <w:t xml:space="preserve">A complaint can be withdrawn at any time by the person who has raised it, or by the person directly affected if somebody else has made the complaint on their behalf. A complaint can be withdrawn verbally and in those cases the </w:t>
      </w:r>
      <w:r w:rsidR="0079572D">
        <w:rPr>
          <w:sz w:val="24"/>
        </w:rPr>
        <w:t>c</w:t>
      </w:r>
      <w:r w:rsidR="0079572D" w:rsidRPr="00FA252C">
        <w:rPr>
          <w:sz w:val="24"/>
        </w:rPr>
        <w:t xml:space="preserve">ouncil </w:t>
      </w:r>
      <w:r w:rsidRPr="00FA252C">
        <w:rPr>
          <w:sz w:val="24"/>
        </w:rPr>
        <w:t xml:space="preserve">will confirm the withdrawal </w:t>
      </w:r>
      <w:r>
        <w:rPr>
          <w:sz w:val="24"/>
        </w:rPr>
        <w:t xml:space="preserve">with the </w:t>
      </w:r>
      <w:r w:rsidR="004A0626">
        <w:rPr>
          <w:sz w:val="24"/>
        </w:rPr>
        <w:t>person</w:t>
      </w:r>
      <w:r w:rsidR="002F0861">
        <w:rPr>
          <w:sz w:val="24"/>
        </w:rPr>
        <w:t xml:space="preserve"> who has raised </w:t>
      </w:r>
      <w:r w:rsidR="009F2AE1">
        <w:rPr>
          <w:sz w:val="24"/>
        </w:rPr>
        <w:t>the complaint</w:t>
      </w:r>
      <w:r>
        <w:rPr>
          <w:sz w:val="24"/>
        </w:rPr>
        <w:t>.</w:t>
      </w:r>
    </w:p>
    <w:p w14:paraId="25625615" w14:textId="55B1926F" w:rsidR="005825A8" w:rsidRDefault="00527263" w:rsidP="00F111E9">
      <w:pPr>
        <w:pStyle w:val="ListParagraph"/>
        <w:numPr>
          <w:ilvl w:val="1"/>
          <w:numId w:val="4"/>
        </w:numPr>
        <w:ind w:left="567" w:hanging="567"/>
        <w:contextualSpacing w:val="0"/>
        <w:rPr>
          <w:sz w:val="24"/>
          <w:szCs w:val="24"/>
        </w:rPr>
      </w:pPr>
      <w:r w:rsidRPr="003B228F">
        <w:rPr>
          <w:sz w:val="24"/>
          <w:szCs w:val="24"/>
        </w:rPr>
        <w:t>Councillors can</w:t>
      </w:r>
      <w:r w:rsidR="00494DCE" w:rsidRPr="003B228F">
        <w:rPr>
          <w:sz w:val="24"/>
          <w:szCs w:val="24"/>
        </w:rPr>
        <w:t xml:space="preserve"> use the complaints procedure in their capacity as </w:t>
      </w:r>
      <w:r w:rsidR="00915859">
        <w:rPr>
          <w:sz w:val="24"/>
          <w:szCs w:val="24"/>
        </w:rPr>
        <w:t>resident</w:t>
      </w:r>
      <w:r w:rsidR="00494DCE" w:rsidRPr="003B228F">
        <w:rPr>
          <w:sz w:val="24"/>
          <w:szCs w:val="24"/>
        </w:rPr>
        <w:t xml:space="preserve">s and service users – for example, they could complain as any other tenant about the failure to do repairs to their </w:t>
      </w:r>
      <w:r w:rsidR="001D4638">
        <w:rPr>
          <w:sz w:val="24"/>
          <w:szCs w:val="24"/>
        </w:rPr>
        <w:t>c</w:t>
      </w:r>
      <w:r w:rsidR="00494DCE" w:rsidRPr="003B228F">
        <w:rPr>
          <w:sz w:val="24"/>
          <w:szCs w:val="24"/>
        </w:rPr>
        <w:t>ouncil house, or about delay in dealing with their application for Housing Benefit</w:t>
      </w:r>
      <w:proofErr w:type="gramStart"/>
      <w:r w:rsidR="00494DCE" w:rsidRPr="003B228F">
        <w:rPr>
          <w:sz w:val="24"/>
          <w:szCs w:val="24"/>
        </w:rPr>
        <w:t xml:space="preserve">.  </w:t>
      </w:r>
      <w:proofErr w:type="gramEnd"/>
      <w:r w:rsidR="00494DCE" w:rsidRPr="003B228F">
        <w:rPr>
          <w:sz w:val="24"/>
          <w:szCs w:val="24"/>
        </w:rPr>
        <w:t xml:space="preserve">But the complaints procedure is not appropriate for complaints which arise from their role as </w:t>
      </w:r>
      <w:r w:rsidR="00896409">
        <w:rPr>
          <w:sz w:val="24"/>
          <w:szCs w:val="24"/>
        </w:rPr>
        <w:t>m</w:t>
      </w:r>
      <w:r w:rsidR="00494DCE" w:rsidRPr="003B228F">
        <w:rPr>
          <w:sz w:val="24"/>
          <w:szCs w:val="24"/>
        </w:rPr>
        <w:t xml:space="preserve">embers of the </w:t>
      </w:r>
      <w:r w:rsidR="00622E30">
        <w:rPr>
          <w:sz w:val="24"/>
          <w:szCs w:val="24"/>
        </w:rPr>
        <w:t>c</w:t>
      </w:r>
      <w:r w:rsidR="00494DCE" w:rsidRPr="003B228F">
        <w:rPr>
          <w:sz w:val="24"/>
          <w:szCs w:val="24"/>
        </w:rPr>
        <w:t>ouncil.</w:t>
      </w:r>
    </w:p>
    <w:p w14:paraId="3EB5B657" w14:textId="77777777" w:rsidR="00E042AD" w:rsidRPr="003B228F" w:rsidRDefault="00E042AD" w:rsidP="00E042AD">
      <w:pPr>
        <w:pStyle w:val="ListParagraph"/>
        <w:ind w:left="567"/>
        <w:contextualSpacing w:val="0"/>
        <w:rPr>
          <w:sz w:val="24"/>
          <w:szCs w:val="24"/>
        </w:rPr>
      </w:pPr>
    </w:p>
    <w:p w14:paraId="25625616" w14:textId="77777777" w:rsidR="005825A8" w:rsidRPr="001755D9" w:rsidRDefault="00494DCE" w:rsidP="001755D9">
      <w:pPr>
        <w:pStyle w:val="Heading1"/>
        <w:ind w:left="567" w:hanging="567"/>
      </w:pPr>
      <w:bookmarkStart w:id="17" w:name="_Toc168392086"/>
      <w:r w:rsidRPr="001755D9">
        <w:t>How can a complaint be made?</w:t>
      </w:r>
      <w:bookmarkEnd w:id="17"/>
    </w:p>
    <w:p w14:paraId="25625617" w14:textId="1FB21179" w:rsidR="00223900" w:rsidRPr="00223900" w:rsidRDefault="00892934" w:rsidP="00494DCE">
      <w:pPr>
        <w:pStyle w:val="ListParagraph"/>
        <w:numPr>
          <w:ilvl w:val="1"/>
          <w:numId w:val="4"/>
        </w:numPr>
        <w:ind w:left="567" w:hanging="567"/>
        <w:contextualSpacing w:val="0"/>
        <w:rPr>
          <w:sz w:val="24"/>
          <w:szCs w:val="24"/>
        </w:rPr>
      </w:pPr>
      <w:r>
        <w:rPr>
          <w:sz w:val="24"/>
          <w:szCs w:val="24"/>
        </w:rPr>
        <w:t>C</w:t>
      </w:r>
      <w:r w:rsidR="005825A8" w:rsidRPr="003B228F">
        <w:rPr>
          <w:sz w:val="24"/>
          <w:szCs w:val="24"/>
        </w:rPr>
        <w:t>omplaint</w:t>
      </w:r>
      <w:r>
        <w:rPr>
          <w:sz w:val="24"/>
          <w:szCs w:val="24"/>
        </w:rPr>
        <w:t>s</w:t>
      </w:r>
      <w:r w:rsidR="00653D9F">
        <w:rPr>
          <w:sz w:val="24"/>
          <w:szCs w:val="24"/>
        </w:rPr>
        <w:t xml:space="preserve"> can be made</w:t>
      </w:r>
      <w:r w:rsidR="005825A8" w:rsidRPr="003B228F">
        <w:rPr>
          <w:sz w:val="24"/>
          <w:szCs w:val="24"/>
        </w:rPr>
        <w:t xml:space="preserve"> </w:t>
      </w:r>
      <w:r w:rsidR="008D2344" w:rsidRPr="003B228F">
        <w:rPr>
          <w:sz w:val="24"/>
          <w:szCs w:val="24"/>
        </w:rPr>
        <w:t>us</w:t>
      </w:r>
      <w:r w:rsidR="00653D9F">
        <w:rPr>
          <w:sz w:val="24"/>
          <w:szCs w:val="24"/>
        </w:rPr>
        <w:t>ing</w:t>
      </w:r>
      <w:r w:rsidR="008D2344" w:rsidRPr="003B228F">
        <w:rPr>
          <w:sz w:val="24"/>
          <w:szCs w:val="24"/>
        </w:rPr>
        <w:t xml:space="preserve"> our online complain</w:t>
      </w:r>
      <w:r w:rsidR="005B6E7F" w:rsidRPr="003B228F">
        <w:rPr>
          <w:sz w:val="24"/>
          <w:szCs w:val="24"/>
        </w:rPr>
        <w:t xml:space="preserve">ts form </w:t>
      </w:r>
      <w:r w:rsidR="0079572D">
        <w:rPr>
          <w:sz w:val="24"/>
          <w:szCs w:val="24"/>
        </w:rPr>
        <w:t xml:space="preserve">- </w:t>
      </w:r>
      <w:hyperlink r:id="rId23" w:history="1">
        <w:r w:rsidR="00494DCE">
          <w:rPr>
            <w:rStyle w:val="Hyperlink"/>
            <w:sz w:val="24"/>
            <w:szCs w:val="24"/>
          </w:rPr>
          <w:t>www.barnet.gov.uk/complaints</w:t>
        </w:r>
      </w:hyperlink>
    </w:p>
    <w:p w14:paraId="25625618" w14:textId="21C5C1D2" w:rsidR="00931977" w:rsidRDefault="008D2344" w:rsidP="00494DCE">
      <w:pPr>
        <w:pStyle w:val="ListParagraph"/>
        <w:numPr>
          <w:ilvl w:val="1"/>
          <w:numId w:val="4"/>
        </w:numPr>
        <w:spacing w:after="0"/>
        <w:ind w:left="567" w:hanging="567"/>
        <w:contextualSpacing w:val="0"/>
        <w:rPr>
          <w:sz w:val="24"/>
          <w:szCs w:val="24"/>
        </w:rPr>
      </w:pPr>
      <w:proofErr w:type="gramStart"/>
      <w:r w:rsidRPr="003B228F">
        <w:rPr>
          <w:sz w:val="24"/>
          <w:szCs w:val="24"/>
        </w:rPr>
        <w:t>Alternatively</w:t>
      </w:r>
      <w:proofErr w:type="gramEnd"/>
      <w:r w:rsidR="00494DCE">
        <w:rPr>
          <w:sz w:val="24"/>
          <w:szCs w:val="24"/>
        </w:rPr>
        <w:t xml:space="preserve"> by:</w:t>
      </w:r>
    </w:p>
    <w:p w14:paraId="25625619" w14:textId="77777777" w:rsidR="00931977" w:rsidRDefault="00494DCE" w:rsidP="00494DCE">
      <w:pPr>
        <w:pStyle w:val="ListParagraph"/>
        <w:numPr>
          <w:ilvl w:val="0"/>
          <w:numId w:val="7"/>
        </w:numPr>
        <w:spacing w:after="0"/>
        <w:contextualSpacing w:val="0"/>
        <w:rPr>
          <w:sz w:val="24"/>
          <w:szCs w:val="24"/>
        </w:rPr>
      </w:pPr>
      <w:r>
        <w:rPr>
          <w:sz w:val="24"/>
          <w:szCs w:val="24"/>
        </w:rPr>
        <w:t>Phoning</w:t>
      </w:r>
      <w:r w:rsidR="005825A8" w:rsidRPr="003B228F">
        <w:rPr>
          <w:sz w:val="24"/>
          <w:szCs w:val="24"/>
        </w:rPr>
        <w:t xml:space="preserve"> 020</w:t>
      </w:r>
      <w:r>
        <w:rPr>
          <w:sz w:val="24"/>
          <w:szCs w:val="24"/>
        </w:rPr>
        <w:t xml:space="preserve"> </w:t>
      </w:r>
      <w:r w:rsidR="005825A8" w:rsidRPr="003B228F">
        <w:rPr>
          <w:sz w:val="24"/>
          <w:szCs w:val="24"/>
        </w:rPr>
        <w:t xml:space="preserve">8359 2000 or </w:t>
      </w:r>
    </w:p>
    <w:p w14:paraId="2562561A" w14:textId="2FE2ED32" w:rsidR="00AA0146" w:rsidRPr="00931977" w:rsidRDefault="00931977" w:rsidP="00494DCE">
      <w:pPr>
        <w:pStyle w:val="ListParagraph"/>
        <w:numPr>
          <w:ilvl w:val="0"/>
          <w:numId w:val="7"/>
        </w:numPr>
        <w:contextualSpacing w:val="0"/>
        <w:rPr>
          <w:sz w:val="24"/>
          <w:szCs w:val="24"/>
        </w:rPr>
      </w:pPr>
      <w:r>
        <w:rPr>
          <w:sz w:val="24"/>
          <w:szCs w:val="24"/>
        </w:rPr>
        <w:lastRenderedPageBreak/>
        <w:t xml:space="preserve">Writing to </w:t>
      </w:r>
      <w:r w:rsidR="007912E3">
        <w:rPr>
          <w:sz w:val="24"/>
          <w:szCs w:val="24"/>
        </w:rPr>
        <w:t xml:space="preserve">Corporate Complaints Team, </w:t>
      </w:r>
      <w:r w:rsidR="005825A8" w:rsidRPr="00931977">
        <w:rPr>
          <w:sz w:val="24"/>
          <w:szCs w:val="24"/>
        </w:rPr>
        <w:t xml:space="preserve">Barnet Council, </w:t>
      </w:r>
      <w:r w:rsidR="006177B2" w:rsidRPr="00931977">
        <w:rPr>
          <w:sz w:val="24"/>
          <w:szCs w:val="24"/>
        </w:rPr>
        <w:t>2 Bristol A</w:t>
      </w:r>
      <w:r>
        <w:rPr>
          <w:sz w:val="24"/>
          <w:szCs w:val="24"/>
        </w:rPr>
        <w:t>venue, Colindale, London</w:t>
      </w:r>
      <w:r w:rsidR="006177B2" w:rsidRPr="00931977">
        <w:rPr>
          <w:sz w:val="24"/>
          <w:szCs w:val="24"/>
        </w:rPr>
        <w:t xml:space="preserve"> NW9 4EW</w:t>
      </w:r>
      <w:r w:rsidR="005825A8" w:rsidRPr="00931977">
        <w:rPr>
          <w:sz w:val="24"/>
          <w:szCs w:val="24"/>
        </w:rPr>
        <w:t>.</w:t>
      </w:r>
    </w:p>
    <w:p w14:paraId="2562561B" w14:textId="36DF9EA0" w:rsidR="005825A8" w:rsidRDefault="00494DCE" w:rsidP="00494DCE">
      <w:pPr>
        <w:pStyle w:val="ListParagraph"/>
        <w:numPr>
          <w:ilvl w:val="1"/>
          <w:numId w:val="4"/>
        </w:numPr>
        <w:ind w:left="567" w:hanging="567"/>
        <w:contextualSpacing w:val="0"/>
        <w:rPr>
          <w:rFonts w:eastAsia="Arial" w:cs="Calibri"/>
          <w:sz w:val="24"/>
          <w:szCs w:val="24"/>
        </w:rPr>
      </w:pPr>
      <w:r w:rsidRPr="006A59CC">
        <w:rPr>
          <w:sz w:val="24"/>
          <w:szCs w:val="24"/>
        </w:rPr>
        <w:t xml:space="preserve">The </w:t>
      </w:r>
      <w:r w:rsidR="00622E30" w:rsidRPr="006A59CC">
        <w:rPr>
          <w:sz w:val="24"/>
          <w:szCs w:val="24"/>
        </w:rPr>
        <w:t>c</w:t>
      </w:r>
      <w:r w:rsidRPr="006A59CC">
        <w:rPr>
          <w:sz w:val="24"/>
          <w:szCs w:val="24"/>
        </w:rPr>
        <w:t>ouncil is committed to ensuring that the services we provide are relevant and accessible to all sections of</w:t>
      </w:r>
      <w:r w:rsidRPr="006A59CC">
        <w:rPr>
          <w:rFonts w:eastAsia="Arial" w:cs="Calibri"/>
          <w:sz w:val="24"/>
          <w:szCs w:val="24"/>
        </w:rPr>
        <w:t xml:space="preserve"> our community</w:t>
      </w:r>
      <w:proofErr w:type="gramStart"/>
      <w:r w:rsidRPr="006A59CC">
        <w:rPr>
          <w:rFonts w:eastAsia="Arial" w:cs="Calibri"/>
          <w:sz w:val="24"/>
          <w:szCs w:val="24"/>
        </w:rPr>
        <w:t>.</w:t>
      </w:r>
      <w:r w:rsidR="00223900" w:rsidRPr="006A59CC">
        <w:rPr>
          <w:rFonts w:eastAsia="Arial" w:cs="Calibri"/>
          <w:sz w:val="24"/>
          <w:szCs w:val="24"/>
        </w:rPr>
        <w:t xml:space="preserve">  </w:t>
      </w:r>
      <w:proofErr w:type="gramEnd"/>
      <w:r w:rsidRPr="006A59CC">
        <w:rPr>
          <w:rFonts w:eastAsia="Arial" w:cs="Calibri"/>
          <w:sz w:val="24"/>
          <w:szCs w:val="24"/>
        </w:rPr>
        <w:t xml:space="preserve">If </w:t>
      </w:r>
      <w:r w:rsidR="00007549">
        <w:rPr>
          <w:rFonts w:eastAsia="Arial" w:cs="Calibri"/>
          <w:sz w:val="24"/>
          <w:szCs w:val="24"/>
        </w:rPr>
        <w:t>someone</w:t>
      </w:r>
      <w:r w:rsidR="00007549" w:rsidRPr="006A59CC">
        <w:rPr>
          <w:rFonts w:eastAsia="Arial" w:cs="Calibri"/>
          <w:sz w:val="24"/>
          <w:szCs w:val="24"/>
        </w:rPr>
        <w:t xml:space="preserve"> </w:t>
      </w:r>
      <w:r w:rsidRPr="006A59CC">
        <w:rPr>
          <w:rFonts w:eastAsia="Arial" w:cs="Calibri"/>
          <w:sz w:val="24"/>
          <w:szCs w:val="24"/>
        </w:rPr>
        <w:t>ha</w:t>
      </w:r>
      <w:r w:rsidR="00007549">
        <w:rPr>
          <w:rFonts w:eastAsia="Arial" w:cs="Calibri"/>
          <w:sz w:val="24"/>
          <w:szCs w:val="24"/>
        </w:rPr>
        <w:t>s</w:t>
      </w:r>
      <w:r w:rsidRPr="006A59CC">
        <w:rPr>
          <w:rFonts w:eastAsia="Arial" w:cs="Calibri"/>
          <w:sz w:val="24"/>
          <w:szCs w:val="24"/>
        </w:rPr>
        <w:t xml:space="preserve"> particular </w:t>
      </w:r>
      <w:r w:rsidR="00E36641" w:rsidRPr="006A59CC">
        <w:rPr>
          <w:rFonts w:eastAsia="Arial" w:cs="Calibri"/>
          <w:sz w:val="24"/>
          <w:szCs w:val="24"/>
        </w:rPr>
        <w:t>needs,</w:t>
      </w:r>
      <w:r w:rsidRPr="006A59CC">
        <w:rPr>
          <w:rFonts w:eastAsia="Arial" w:cs="Calibri"/>
          <w:sz w:val="24"/>
          <w:szCs w:val="24"/>
        </w:rPr>
        <w:t xml:space="preserve"> we </w:t>
      </w:r>
      <w:r w:rsidR="005F6AE7" w:rsidRPr="006A59CC">
        <w:rPr>
          <w:rFonts w:eastAsia="Arial" w:cs="Calibri"/>
          <w:sz w:val="24"/>
          <w:szCs w:val="24"/>
        </w:rPr>
        <w:t xml:space="preserve">will do our </w:t>
      </w:r>
      <w:r w:rsidRPr="006A59CC">
        <w:rPr>
          <w:rFonts w:eastAsia="Arial" w:cs="Calibri"/>
          <w:sz w:val="24"/>
          <w:szCs w:val="24"/>
        </w:rPr>
        <w:t>best to meet th</w:t>
      </w:r>
      <w:r w:rsidR="003F38FC">
        <w:rPr>
          <w:rFonts w:eastAsia="Arial" w:cs="Calibri"/>
          <w:sz w:val="24"/>
          <w:szCs w:val="24"/>
        </w:rPr>
        <w:t>o</w:t>
      </w:r>
      <w:r w:rsidR="005F6AE7" w:rsidRPr="006A59CC">
        <w:rPr>
          <w:rFonts w:eastAsia="Arial" w:cs="Calibri"/>
          <w:sz w:val="24"/>
          <w:szCs w:val="24"/>
        </w:rPr>
        <w:t>se</w:t>
      </w:r>
      <w:r w:rsidRPr="006A59CC">
        <w:rPr>
          <w:rFonts w:eastAsia="Arial" w:cs="Calibri"/>
          <w:sz w:val="24"/>
          <w:szCs w:val="24"/>
        </w:rPr>
        <w:t xml:space="preserve"> </w:t>
      </w:r>
      <w:r w:rsidR="005F6AE7" w:rsidRPr="006A59CC">
        <w:rPr>
          <w:rFonts w:eastAsia="Arial" w:cs="Calibri"/>
          <w:sz w:val="24"/>
          <w:szCs w:val="24"/>
        </w:rPr>
        <w:t xml:space="preserve">needs </w:t>
      </w:r>
      <w:r w:rsidRPr="006A59CC">
        <w:rPr>
          <w:rFonts w:eastAsia="Arial" w:cs="Calibri"/>
          <w:sz w:val="24"/>
          <w:szCs w:val="24"/>
        </w:rPr>
        <w:t xml:space="preserve">to make it easier </w:t>
      </w:r>
      <w:r w:rsidR="005F6AE7" w:rsidRPr="006A59CC">
        <w:rPr>
          <w:rFonts w:eastAsia="Arial" w:cs="Calibri"/>
          <w:sz w:val="24"/>
          <w:szCs w:val="24"/>
        </w:rPr>
        <w:t xml:space="preserve">to </w:t>
      </w:r>
      <w:r w:rsidRPr="006A59CC">
        <w:rPr>
          <w:rFonts w:eastAsia="Arial" w:cs="Calibri"/>
          <w:sz w:val="24"/>
          <w:szCs w:val="24"/>
        </w:rPr>
        <w:t>use the complaints procedure.</w:t>
      </w:r>
      <w:r w:rsidR="00232118" w:rsidRPr="006A59CC">
        <w:rPr>
          <w:rFonts w:eastAsia="Arial" w:cs="Calibri"/>
          <w:sz w:val="24"/>
          <w:szCs w:val="24"/>
        </w:rPr>
        <w:t xml:space="preserve"> </w:t>
      </w:r>
    </w:p>
    <w:p w14:paraId="5D5E223C" w14:textId="77777777" w:rsidR="00E042AD" w:rsidRPr="006A59CC" w:rsidRDefault="00E042AD" w:rsidP="00E042AD">
      <w:pPr>
        <w:pStyle w:val="ListParagraph"/>
        <w:ind w:left="567"/>
        <w:contextualSpacing w:val="0"/>
        <w:rPr>
          <w:rFonts w:eastAsia="Arial" w:cs="Calibri"/>
          <w:sz w:val="24"/>
          <w:szCs w:val="24"/>
        </w:rPr>
      </w:pPr>
    </w:p>
    <w:p w14:paraId="2562561C" w14:textId="77777777" w:rsidR="005825A8" w:rsidRPr="006A59CC" w:rsidRDefault="00494DCE" w:rsidP="001755D9">
      <w:pPr>
        <w:pStyle w:val="Heading1"/>
        <w:ind w:left="567" w:hanging="567"/>
      </w:pPr>
      <w:bookmarkStart w:id="18" w:name="_Toc168392087"/>
      <w:bookmarkStart w:id="19" w:name="_Hlk56155923"/>
      <w:r w:rsidRPr="006A59CC">
        <w:t>T</w:t>
      </w:r>
      <w:r w:rsidR="0027460D" w:rsidRPr="006A59CC">
        <w:t>ime scales for responding to complaints</w:t>
      </w:r>
      <w:bookmarkEnd w:id="18"/>
    </w:p>
    <w:p w14:paraId="2562561D" w14:textId="77777777" w:rsidR="0027460D" w:rsidRPr="006A59CC" w:rsidRDefault="00494DCE" w:rsidP="000D419A">
      <w:pPr>
        <w:pStyle w:val="ListParagraph"/>
        <w:ind w:left="567"/>
        <w:contextualSpacing w:val="0"/>
        <w:rPr>
          <w:lang w:val="en"/>
        </w:rPr>
      </w:pPr>
      <w:bookmarkStart w:id="20" w:name="_Hlk56089004"/>
      <w:r w:rsidRPr="006A59CC">
        <w:rPr>
          <w:b/>
          <w:sz w:val="24"/>
          <w:szCs w:val="24"/>
        </w:rPr>
        <w:t>Informal resolution</w:t>
      </w:r>
    </w:p>
    <w:bookmarkEnd w:id="20"/>
    <w:p w14:paraId="407A0EE9" w14:textId="1A382DA1" w:rsidR="006F6325" w:rsidRDefault="00646956" w:rsidP="00494DCE">
      <w:pPr>
        <w:pStyle w:val="ListParagraph"/>
        <w:numPr>
          <w:ilvl w:val="1"/>
          <w:numId w:val="4"/>
        </w:numPr>
        <w:ind w:left="567" w:hanging="567"/>
        <w:contextualSpacing w:val="0"/>
        <w:rPr>
          <w:sz w:val="24"/>
          <w:szCs w:val="24"/>
        </w:rPr>
      </w:pPr>
      <w:r>
        <w:rPr>
          <w:sz w:val="24"/>
          <w:szCs w:val="24"/>
        </w:rPr>
        <w:t xml:space="preserve">We will endeavour to resolve complaints </w:t>
      </w:r>
      <w:r w:rsidR="006F6325">
        <w:rPr>
          <w:sz w:val="24"/>
          <w:szCs w:val="24"/>
        </w:rPr>
        <w:t>at the earliest opportunity.</w:t>
      </w:r>
    </w:p>
    <w:p w14:paraId="2562561E" w14:textId="6FC44067" w:rsidR="0027460D" w:rsidRPr="006A59CC" w:rsidRDefault="00494DCE" w:rsidP="00494DCE">
      <w:pPr>
        <w:pStyle w:val="ListParagraph"/>
        <w:numPr>
          <w:ilvl w:val="1"/>
          <w:numId w:val="4"/>
        </w:numPr>
        <w:ind w:left="567" w:hanging="567"/>
        <w:contextualSpacing w:val="0"/>
        <w:rPr>
          <w:sz w:val="24"/>
          <w:szCs w:val="24"/>
        </w:rPr>
      </w:pPr>
      <w:r w:rsidRPr="006A59CC">
        <w:rPr>
          <w:sz w:val="24"/>
          <w:szCs w:val="24"/>
        </w:rPr>
        <w:t xml:space="preserve">If </w:t>
      </w:r>
      <w:proofErr w:type="gramStart"/>
      <w:r w:rsidRPr="006A59CC">
        <w:rPr>
          <w:sz w:val="24"/>
          <w:szCs w:val="24"/>
        </w:rPr>
        <w:t>there’s</w:t>
      </w:r>
      <w:proofErr w:type="gramEnd"/>
      <w:r w:rsidRPr="006A59CC">
        <w:rPr>
          <w:sz w:val="24"/>
          <w:szCs w:val="24"/>
        </w:rPr>
        <w:t xml:space="preserve"> something that </w:t>
      </w:r>
      <w:r w:rsidR="00366E1A">
        <w:rPr>
          <w:sz w:val="24"/>
          <w:szCs w:val="24"/>
        </w:rPr>
        <w:t xml:space="preserve">a </w:t>
      </w:r>
      <w:r w:rsidR="00007549">
        <w:rPr>
          <w:sz w:val="24"/>
          <w:szCs w:val="24"/>
        </w:rPr>
        <w:t>person</w:t>
      </w:r>
      <w:r w:rsidR="00366E1A">
        <w:rPr>
          <w:sz w:val="24"/>
          <w:szCs w:val="24"/>
        </w:rPr>
        <w:t xml:space="preserve"> is</w:t>
      </w:r>
      <w:r w:rsidRPr="006A59CC">
        <w:rPr>
          <w:sz w:val="24"/>
          <w:szCs w:val="24"/>
        </w:rPr>
        <w:t xml:space="preserve"> unhappy with, </w:t>
      </w:r>
      <w:r w:rsidR="00366E1A">
        <w:rPr>
          <w:sz w:val="24"/>
          <w:szCs w:val="24"/>
        </w:rPr>
        <w:t>they</w:t>
      </w:r>
      <w:r w:rsidRPr="006A59CC">
        <w:rPr>
          <w:sz w:val="24"/>
          <w:szCs w:val="24"/>
        </w:rPr>
        <w:t xml:space="preserve"> can speak to a member of staff, or ask for their manager’s details.  If </w:t>
      </w:r>
      <w:r w:rsidR="00383D8E">
        <w:rPr>
          <w:sz w:val="24"/>
          <w:szCs w:val="24"/>
        </w:rPr>
        <w:t>they a</w:t>
      </w:r>
      <w:r w:rsidRPr="006A59CC">
        <w:rPr>
          <w:sz w:val="24"/>
          <w:szCs w:val="24"/>
        </w:rPr>
        <w:t xml:space="preserve">re unsure about who to contact, </w:t>
      </w:r>
      <w:r w:rsidR="00383D8E">
        <w:rPr>
          <w:sz w:val="24"/>
          <w:szCs w:val="24"/>
        </w:rPr>
        <w:t>they</w:t>
      </w:r>
      <w:r w:rsidRPr="006A59CC">
        <w:rPr>
          <w:sz w:val="24"/>
          <w:szCs w:val="24"/>
        </w:rPr>
        <w:t xml:space="preserve"> can contact the </w:t>
      </w:r>
      <w:r w:rsidR="00C620AD" w:rsidRPr="006A59CC">
        <w:rPr>
          <w:sz w:val="24"/>
          <w:szCs w:val="24"/>
        </w:rPr>
        <w:t xml:space="preserve">department’s </w:t>
      </w:r>
      <w:r w:rsidRPr="006A59CC">
        <w:rPr>
          <w:sz w:val="24"/>
          <w:szCs w:val="24"/>
        </w:rPr>
        <w:t>Complaints Officer</w:t>
      </w:r>
      <w:r w:rsidR="00DC0F40" w:rsidRPr="006A59CC">
        <w:rPr>
          <w:sz w:val="24"/>
          <w:szCs w:val="24"/>
        </w:rPr>
        <w:t xml:space="preserve"> or </w:t>
      </w:r>
      <w:r w:rsidR="00EB0660" w:rsidRPr="006A59CC">
        <w:rPr>
          <w:sz w:val="24"/>
          <w:szCs w:val="24"/>
        </w:rPr>
        <w:t>phone 020</w:t>
      </w:r>
      <w:r w:rsidR="00DC0F40" w:rsidRPr="006A59CC">
        <w:rPr>
          <w:sz w:val="24"/>
          <w:szCs w:val="24"/>
        </w:rPr>
        <w:t xml:space="preserve"> 8359 2000</w:t>
      </w:r>
      <w:r w:rsidR="00C674DD">
        <w:rPr>
          <w:sz w:val="24"/>
          <w:szCs w:val="24"/>
        </w:rPr>
        <w:t xml:space="preserve"> to be directed to</w:t>
      </w:r>
      <w:r w:rsidRPr="006A59CC">
        <w:rPr>
          <w:sz w:val="24"/>
          <w:szCs w:val="24"/>
        </w:rPr>
        <w:t xml:space="preserve"> the right person.</w:t>
      </w:r>
    </w:p>
    <w:p w14:paraId="2562561F" w14:textId="564F043F" w:rsidR="0027460D" w:rsidRPr="006A59CC" w:rsidRDefault="00494DCE" w:rsidP="00494DCE">
      <w:pPr>
        <w:pStyle w:val="ListParagraph"/>
        <w:numPr>
          <w:ilvl w:val="1"/>
          <w:numId w:val="4"/>
        </w:numPr>
        <w:ind w:left="567" w:hanging="567"/>
        <w:contextualSpacing w:val="0"/>
        <w:rPr>
          <w:sz w:val="24"/>
          <w:szCs w:val="24"/>
        </w:rPr>
      </w:pPr>
      <w:r w:rsidRPr="006A59CC">
        <w:rPr>
          <w:sz w:val="24"/>
          <w:szCs w:val="24"/>
        </w:rPr>
        <w:t xml:space="preserve">Often, the best way to resolve things quickly is to talk it through with a </w:t>
      </w:r>
      <w:r w:rsidR="00675E7F">
        <w:rPr>
          <w:sz w:val="24"/>
          <w:szCs w:val="24"/>
        </w:rPr>
        <w:t xml:space="preserve">staff or their </w:t>
      </w:r>
      <w:r w:rsidRPr="006A59CC">
        <w:rPr>
          <w:sz w:val="24"/>
          <w:szCs w:val="24"/>
        </w:rPr>
        <w:t>manager to agree a way forward</w:t>
      </w:r>
      <w:proofErr w:type="gramStart"/>
      <w:r w:rsidRPr="006A59CC">
        <w:rPr>
          <w:sz w:val="24"/>
          <w:szCs w:val="24"/>
        </w:rPr>
        <w:t xml:space="preserve">.  </w:t>
      </w:r>
      <w:proofErr w:type="gramEnd"/>
      <w:r w:rsidRPr="006A59CC">
        <w:rPr>
          <w:sz w:val="24"/>
          <w:szCs w:val="24"/>
        </w:rPr>
        <w:t xml:space="preserve">The manager may offer to have a telephone discussion or face to face meeting to </w:t>
      </w:r>
      <w:r w:rsidR="00D0330D">
        <w:rPr>
          <w:sz w:val="24"/>
          <w:szCs w:val="24"/>
        </w:rPr>
        <w:t>discuss</w:t>
      </w:r>
      <w:r w:rsidR="00D75277">
        <w:rPr>
          <w:sz w:val="24"/>
          <w:szCs w:val="24"/>
        </w:rPr>
        <w:t xml:space="preserve"> and </w:t>
      </w:r>
      <w:r w:rsidRPr="006A59CC">
        <w:rPr>
          <w:sz w:val="24"/>
          <w:szCs w:val="24"/>
        </w:rPr>
        <w:t>resolve the points of complaint.</w:t>
      </w:r>
    </w:p>
    <w:p w14:paraId="25625620" w14:textId="2073027A" w:rsidR="0027460D" w:rsidRPr="006A59CC" w:rsidRDefault="00494DCE" w:rsidP="00494DCE">
      <w:pPr>
        <w:pStyle w:val="ListParagraph"/>
        <w:numPr>
          <w:ilvl w:val="1"/>
          <w:numId w:val="4"/>
        </w:numPr>
        <w:ind w:left="567" w:hanging="567"/>
        <w:contextualSpacing w:val="0"/>
        <w:rPr>
          <w:sz w:val="24"/>
          <w:szCs w:val="24"/>
        </w:rPr>
      </w:pPr>
      <w:r w:rsidRPr="006A59CC">
        <w:rPr>
          <w:sz w:val="24"/>
          <w:szCs w:val="24"/>
        </w:rPr>
        <w:t xml:space="preserve">If a complaint can be resolved within </w:t>
      </w:r>
      <w:r w:rsidR="002D5386">
        <w:rPr>
          <w:sz w:val="24"/>
          <w:szCs w:val="24"/>
        </w:rPr>
        <w:t>48</w:t>
      </w:r>
      <w:r w:rsidR="002D5386" w:rsidRPr="006A59CC">
        <w:rPr>
          <w:sz w:val="24"/>
          <w:szCs w:val="24"/>
        </w:rPr>
        <w:t xml:space="preserve"> </w:t>
      </w:r>
      <w:r w:rsidRPr="006A59CC">
        <w:rPr>
          <w:sz w:val="24"/>
          <w:szCs w:val="24"/>
        </w:rPr>
        <w:t xml:space="preserve">hours, there is no need to </w:t>
      </w:r>
      <w:r w:rsidR="008D4C9B">
        <w:rPr>
          <w:sz w:val="24"/>
          <w:szCs w:val="24"/>
        </w:rPr>
        <w:t>follow</w:t>
      </w:r>
      <w:r w:rsidRPr="006A59CC">
        <w:rPr>
          <w:sz w:val="24"/>
          <w:szCs w:val="24"/>
        </w:rPr>
        <w:t xml:space="preserve"> </w:t>
      </w:r>
      <w:r w:rsidRPr="006A59CC" w:rsidDel="002D5386">
        <w:rPr>
          <w:sz w:val="24"/>
          <w:szCs w:val="24"/>
        </w:rPr>
        <w:t xml:space="preserve">this </w:t>
      </w:r>
      <w:r w:rsidR="008D4C9B">
        <w:rPr>
          <w:sz w:val="24"/>
          <w:szCs w:val="24"/>
        </w:rPr>
        <w:t>formal</w:t>
      </w:r>
      <w:r w:rsidR="002D5386" w:rsidRPr="006A59CC">
        <w:rPr>
          <w:sz w:val="24"/>
          <w:szCs w:val="24"/>
        </w:rPr>
        <w:t xml:space="preserve"> </w:t>
      </w:r>
      <w:r w:rsidRPr="006A59CC">
        <w:rPr>
          <w:sz w:val="24"/>
          <w:szCs w:val="24"/>
        </w:rPr>
        <w:t>complaint</w:t>
      </w:r>
      <w:r w:rsidR="00042D74">
        <w:rPr>
          <w:sz w:val="24"/>
          <w:szCs w:val="24"/>
        </w:rPr>
        <w:t>’</w:t>
      </w:r>
      <w:r w:rsidRPr="006A59CC">
        <w:rPr>
          <w:sz w:val="24"/>
          <w:szCs w:val="24"/>
        </w:rPr>
        <w:t xml:space="preserve">s procedure. </w:t>
      </w:r>
    </w:p>
    <w:bookmarkEnd w:id="19"/>
    <w:p w14:paraId="25625621" w14:textId="71CEC0B5" w:rsidR="0027460D" w:rsidRDefault="00494DCE" w:rsidP="0027460D">
      <w:pPr>
        <w:pStyle w:val="ListParagraph"/>
        <w:ind w:left="567"/>
        <w:contextualSpacing w:val="0"/>
        <w:rPr>
          <w:sz w:val="24"/>
          <w:szCs w:val="24"/>
        </w:rPr>
      </w:pPr>
      <w:r>
        <w:rPr>
          <w:b/>
          <w:sz w:val="24"/>
          <w:szCs w:val="24"/>
        </w:rPr>
        <w:t>Acknowledging formal complaints</w:t>
      </w:r>
    </w:p>
    <w:p w14:paraId="25625622" w14:textId="6ADFABC1" w:rsidR="00893090" w:rsidRDefault="005825A8" w:rsidP="00494DCE">
      <w:pPr>
        <w:pStyle w:val="ListParagraph"/>
        <w:numPr>
          <w:ilvl w:val="1"/>
          <w:numId w:val="4"/>
        </w:numPr>
        <w:ind w:left="567" w:hanging="567"/>
        <w:contextualSpacing w:val="0"/>
        <w:rPr>
          <w:sz w:val="24"/>
          <w:szCs w:val="24"/>
        </w:rPr>
      </w:pPr>
      <w:r w:rsidRPr="0027460D">
        <w:rPr>
          <w:sz w:val="24"/>
          <w:szCs w:val="24"/>
        </w:rPr>
        <w:t xml:space="preserve">We will acknowledge a complaint within </w:t>
      </w:r>
      <w:r w:rsidR="00CF531C">
        <w:rPr>
          <w:sz w:val="24"/>
          <w:szCs w:val="24"/>
        </w:rPr>
        <w:t>five</w:t>
      </w:r>
      <w:r w:rsidRPr="0027460D">
        <w:rPr>
          <w:sz w:val="24"/>
          <w:szCs w:val="24"/>
        </w:rPr>
        <w:t xml:space="preserve"> working days of receiving it. </w:t>
      </w:r>
    </w:p>
    <w:p w14:paraId="25625623" w14:textId="010A8CFC" w:rsidR="00893090" w:rsidRPr="00893090" w:rsidRDefault="004E1FFF" w:rsidP="00494DCE">
      <w:pPr>
        <w:pStyle w:val="ListParagraph"/>
        <w:numPr>
          <w:ilvl w:val="1"/>
          <w:numId w:val="4"/>
        </w:numPr>
        <w:ind w:left="567" w:hanging="567"/>
        <w:contextualSpacing w:val="0"/>
        <w:rPr>
          <w:sz w:val="24"/>
          <w:szCs w:val="24"/>
        </w:rPr>
      </w:pPr>
      <w:r>
        <w:rPr>
          <w:sz w:val="24"/>
          <w:szCs w:val="24"/>
        </w:rPr>
        <w:t>C</w:t>
      </w:r>
      <w:r w:rsidR="005825A8" w:rsidRPr="0027460D">
        <w:rPr>
          <w:sz w:val="24"/>
          <w:szCs w:val="24"/>
        </w:rPr>
        <w:t>omplaint</w:t>
      </w:r>
      <w:r>
        <w:rPr>
          <w:sz w:val="24"/>
          <w:szCs w:val="24"/>
        </w:rPr>
        <w:t>s</w:t>
      </w:r>
      <w:r w:rsidR="005825A8" w:rsidRPr="0027460D">
        <w:rPr>
          <w:sz w:val="24"/>
          <w:szCs w:val="24"/>
        </w:rPr>
        <w:t xml:space="preserve"> </w:t>
      </w:r>
    </w:p>
    <w:p w14:paraId="52E6CDCC" w14:textId="77777777" w:rsidR="005624FE" w:rsidRDefault="00494DCE" w:rsidP="00481D46">
      <w:pPr>
        <w:pStyle w:val="ListParagraph"/>
        <w:ind w:left="567"/>
        <w:contextualSpacing w:val="0"/>
        <w:rPr>
          <w:sz w:val="24"/>
          <w:szCs w:val="24"/>
        </w:rPr>
      </w:pPr>
      <w:r w:rsidRPr="00481D46">
        <w:rPr>
          <w:sz w:val="24"/>
          <w:szCs w:val="24"/>
        </w:rPr>
        <w:t xml:space="preserve">The </w:t>
      </w:r>
      <w:r w:rsidR="00622E30" w:rsidRPr="00481D46">
        <w:rPr>
          <w:sz w:val="24"/>
          <w:szCs w:val="24"/>
        </w:rPr>
        <w:t>c</w:t>
      </w:r>
      <w:r w:rsidRPr="00481D46">
        <w:rPr>
          <w:sz w:val="24"/>
          <w:szCs w:val="24"/>
        </w:rPr>
        <w:t xml:space="preserve">ouncil has a </w:t>
      </w:r>
      <w:r w:rsidR="009336D7" w:rsidRPr="00481D46">
        <w:rPr>
          <w:sz w:val="24"/>
          <w:szCs w:val="24"/>
        </w:rPr>
        <w:t>two</w:t>
      </w:r>
      <w:r w:rsidRPr="00481D46">
        <w:rPr>
          <w:sz w:val="24"/>
          <w:szCs w:val="24"/>
        </w:rPr>
        <w:t xml:space="preserve"> Stage Complaint Policy</w:t>
      </w:r>
      <w:proofErr w:type="gramStart"/>
      <w:r w:rsidRPr="00481D46">
        <w:rPr>
          <w:sz w:val="24"/>
          <w:szCs w:val="24"/>
        </w:rPr>
        <w:t xml:space="preserve">. </w:t>
      </w:r>
      <w:r w:rsidR="00893090" w:rsidRPr="00481D46">
        <w:rPr>
          <w:sz w:val="24"/>
          <w:szCs w:val="24"/>
        </w:rPr>
        <w:t xml:space="preserve"> </w:t>
      </w:r>
      <w:proofErr w:type="gramEnd"/>
    </w:p>
    <w:p w14:paraId="25625625" w14:textId="3E7803E1" w:rsidR="00893090" w:rsidRPr="00481D46" w:rsidRDefault="005825A8" w:rsidP="00481D46">
      <w:pPr>
        <w:pStyle w:val="ListParagraph"/>
        <w:ind w:left="567"/>
        <w:contextualSpacing w:val="0"/>
        <w:rPr>
          <w:b/>
          <w:sz w:val="24"/>
          <w:szCs w:val="24"/>
        </w:rPr>
      </w:pPr>
      <w:r w:rsidRPr="00481D46">
        <w:rPr>
          <w:b/>
          <w:sz w:val="24"/>
          <w:szCs w:val="24"/>
        </w:rPr>
        <w:t>Stage 1</w:t>
      </w:r>
      <w:r w:rsidR="0065358C">
        <w:rPr>
          <w:b/>
          <w:sz w:val="24"/>
          <w:szCs w:val="24"/>
        </w:rPr>
        <w:t xml:space="preserve"> -</w:t>
      </w:r>
      <w:r w:rsidR="00491F0F">
        <w:rPr>
          <w:b/>
          <w:sz w:val="24"/>
          <w:szCs w:val="24"/>
        </w:rPr>
        <w:t xml:space="preserve"> </w:t>
      </w:r>
      <w:r w:rsidR="0065358C">
        <w:rPr>
          <w:b/>
          <w:sz w:val="24"/>
          <w:szCs w:val="24"/>
        </w:rPr>
        <w:t>Formal Complaint</w:t>
      </w:r>
    </w:p>
    <w:p w14:paraId="25625626" w14:textId="3DA7132D" w:rsidR="00893090" w:rsidRDefault="008E56BA" w:rsidP="00494DCE">
      <w:pPr>
        <w:pStyle w:val="ListParagraph"/>
        <w:numPr>
          <w:ilvl w:val="1"/>
          <w:numId w:val="4"/>
        </w:numPr>
        <w:ind w:left="567" w:hanging="567"/>
        <w:contextualSpacing w:val="0"/>
        <w:rPr>
          <w:sz w:val="24"/>
          <w:szCs w:val="24"/>
        </w:rPr>
      </w:pPr>
      <w:r>
        <w:rPr>
          <w:sz w:val="24"/>
          <w:szCs w:val="24"/>
        </w:rPr>
        <w:t>F</w:t>
      </w:r>
      <w:r w:rsidR="002F40B4">
        <w:rPr>
          <w:sz w:val="24"/>
          <w:szCs w:val="24"/>
        </w:rPr>
        <w:t>ormal</w:t>
      </w:r>
      <w:r w:rsidR="002F40B4" w:rsidRPr="0027460D">
        <w:rPr>
          <w:sz w:val="24"/>
          <w:szCs w:val="24"/>
        </w:rPr>
        <w:t xml:space="preserve"> </w:t>
      </w:r>
      <w:r w:rsidR="00BE2542" w:rsidRPr="0027460D">
        <w:rPr>
          <w:sz w:val="24"/>
          <w:szCs w:val="24"/>
        </w:rPr>
        <w:t>complaint</w:t>
      </w:r>
      <w:r w:rsidR="002F40B4">
        <w:rPr>
          <w:sz w:val="24"/>
          <w:szCs w:val="24"/>
        </w:rPr>
        <w:t>s</w:t>
      </w:r>
      <w:r w:rsidR="00BE2542" w:rsidRPr="0027460D">
        <w:rPr>
          <w:sz w:val="24"/>
          <w:szCs w:val="24"/>
        </w:rPr>
        <w:t xml:space="preserve"> </w:t>
      </w:r>
      <w:r>
        <w:rPr>
          <w:sz w:val="24"/>
          <w:szCs w:val="24"/>
        </w:rPr>
        <w:t>are review</w:t>
      </w:r>
      <w:r w:rsidR="00812C05">
        <w:rPr>
          <w:sz w:val="24"/>
          <w:szCs w:val="24"/>
        </w:rPr>
        <w:t>ed by</w:t>
      </w:r>
      <w:r w:rsidR="00253477">
        <w:rPr>
          <w:sz w:val="24"/>
          <w:szCs w:val="24"/>
        </w:rPr>
        <w:t xml:space="preserve"> </w:t>
      </w:r>
      <w:r w:rsidR="005825A8" w:rsidRPr="0027460D">
        <w:rPr>
          <w:sz w:val="24"/>
          <w:szCs w:val="24"/>
        </w:rPr>
        <w:t xml:space="preserve">Complaints </w:t>
      </w:r>
      <w:r w:rsidR="006C2071" w:rsidRPr="0027460D">
        <w:rPr>
          <w:sz w:val="24"/>
          <w:szCs w:val="24"/>
        </w:rPr>
        <w:t xml:space="preserve">Link </w:t>
      </w:r>
      <w:r w:rsidR="005825A8" w:rsidRPr="0027460D">
        <w:rPr>
          <w:sz w:val="24"/>
          <w:szCs w:val="24"/>
        </w:rPr>
        <w:t>Officer</w:t>
      </w:r>
      <w:r w:rsidR="0080741B">
        <w:rPr>
          <w:sz w:val="24"/>
          <w:szCs w:val="24"/>
        </w:rPr>
        <w:t>s</w:t>
      </w:r>
      <w:r w:rsidR="005825A8" w:rsidRPr="0027460D">
        <w:rPr>
          <w:sz w:val="24"/>
          <w:szCs w:val="24"/>
        </w:rPr>
        <w:t xml:space="preserve"> who liaise with </w:t>
      </w:r>
      <w:r w:rsidR="00E44D36">
        <w:rPr>
          <w:sz w:val="24"/>
          <w:szCs w:val="24"/>
        </w:rPr>
        <w:t>relevant</w:t>
      </w:r>
      <w:r w:rsidR="0080741B">
        <w:rPr>
          <w:sz w:val="24"/>
          <w:szCs w:val="24"/>
        </w:rPr>
        <w:t xml:space="preserve"> officers</w:t>
      </w:r>
      <w:r w:rsidR="005140C4">
        <w:rPr>
          <w:sz w:val="24"/>
          <w:szCs w:val="24"/>
        </w:rPr>
        <w:t xml:space="preserve"> </w:t>
      </w:r>
      <w:r w:rsidR="002E2347">
        <w:rPr>
          <w:sz w:val="24"/>
          <w:szCs w:val="24"/>
        </w:rPr>
        <w:t xml:space="preserve">to investigate </w:t>
      </w:r>
      <w:r w:rsidR="00053E9B">
        <w:rPr>
          <w:sz w:val="24"/>
          <w:szCs w:val="24"/>
        </w:rPr>
        <w:t xml:space="preserve">and </w:t>
      </w:r>
      <w:r w:rsidR="00E106D3">
        <w:rPr>
          <w:sz w:val="24"/>
          <w:szCs w:val="24"/>
        </w:rPr>
        <w:t>provide</w:t>
      </w:r>
      <w:r w:rsidR="00346AA9">
        <w:rPr>
          <w:sz w:val="24"/>
          <w:szCs w:val="24"/>
        </w:rPr>
        <w:t xml:space="preserve"> </w:t>
      </w:r>
      <w:r w:rsidR="00253477">
        <w:rPr>
          <w:sz w:val="24"/>
          <w:szCs w:val="24"/>
        </w:rPr>
        <w:t xml:space="preserve">a </w:t>
      </w:r>
      <w:r w:rsidR="00E106D3" w:rsidRPr="0027460D">
        <w:rPr>
          <w:sz w:val="24"/>
          <w:szCs w:val="24"/>
        </w:rPr>
        <w:t>respon</w:t>
      </w:r>
      <w:r w:rsidR="00E106D3">
        <w:rPr>
          <w:sz w:val="24"/>
          <w:szCs w:val="24"/>
        </w:rPr>
        <w:t>se</w:t>
      </w:r>
      <w:r w:rsidR="00346AA9">
        <w:rPr>
          <w:sz w:val="24"/>
          <w:szCs w:val="24"/>
        </w:rPr>
        <w:t>.</w:t>
      </w:r>
    </w:p>
    <w:p w14:paraId="25625627" w14:textId="26CDF9CC" w:rsidR="005825A8" w:rsidRPr="0027460D" w:rsidRDefault="00494DCE" w:rsidP="00494DCE">
      <w:pPr>
        <w:pStyle w:val="ListParagraph"/>
        <w:numPr>
          <w:ilvl w:val="1"/>
          <w:numId w:val="4"/>
        </w:numPr>
        <w:ind w:left="567" w:hanging="567"/>
        <w:contextualSpacing w:val="0"/>
        <w:rPr>
          <w:sz w:val="24"/>
          <w:szCs w:val="24"/>
        </w:rPr>
      </w:pPr>
      <w:r w:rsidRPr="0027460D">
        <w:rPr>
          <w:sz w:val="24"/>
          <w:szCs w:val="24"/>
        </w:rPr>
        <w:t xml:space="preserve">The </w:t>
      </w:r>
      <w:r w:rsidR="00622E30">
        <w:rPr>
          <w:sz w:val="24"/>
          <w:szCs w:val="24"/>
        </w:rPr>
        <w:t>c</w:t>
      </w:r>
      <w:r w:rsidRPr="0027460D">
        <w:rPr>
          <w:sz w:val="24"/>
          <w:szCs w:val="24"/>
        </w:rPr>
        <w:t xml:space="preserve">ouncil will respond to </w:t>
      </w:r>
      <w:r w:rsidRPr="00E8753D">
        <w:rPr>
          <w:b/>
          <w:sz w:val="24"/>
          <w:szCs w:val="24"/>
        </w:rPr>
        <w:t>Stage 1 complaint</w:t>
      </w:r>
      <w:r w:rsidR="003E282C">
        <w:rPr>
          <w:b/>
          <w:sz w:val="24"/>
          <w:szCs w:val="24"/>
        </w:rPr>
        <w:t>s</w:t>
      </w:r>
      <w:r w:rsidRPr="0027460D">
        <w:rPr>
          <w:sz w:val="24"/>
          <w:szCs w:val="24"/>
        </w:rPr>
        <w:t xml:space="preserve"> </w:t>
      </w:r>
      <w:r w:rsidRPr="00893090">
        <w:rPr>
          <w:b/>
          <w:sz w:val="24"/>
          <w:szCs w:val="24"/>
        </w:rPr>
        <w:t>within 10 working</w:t>
      </w:r>
      <w:r w:rsidRPr="0027460D">
        <w:rPr>
          <w:sz w:val="24"/>
          <w:szCs w:val="24"/>
        </w:rPr>
        <w:t xml:space="preserve"> </w:t>
      </w:r>
      <w:r w:rsidRPr="00465520">
        <w:rPr>
          <w:b/>
          <w:sz w:val="24"/>
          <w:szCs w:val="24"/>
        </w:rPr>
        <w:t xml:space="preserve">days of </w:t>
      </w:r>
      <w:r w:rsidR="00DD4376">
        <w:rPr>
          <w:b/>
          <w:sz w:val="24"/>
          <w:szCs w:val="24"/>
        </w:rPr>
        <w:t>acknowledgement</w:t>
      </w:r>
      <w:r w:rsidRPr="0027460D">
        <w:rPr>
          <w:sz w:val="24"/>
          <w:szCs w:val="24"/>
        </w:rPr>
        <w:t>.</w:t>
      </w:r>
    </w:p>
    <w:p w14:paraId="25625628" w14:textId="543B5B65" w:rsidR="00893090" w:rsidRPr="00893090" w:rsidRDefault="005825A8" w:rsidP="00E8753D">
      <w:pPr>
        <w:pStyle w:val="ListParagraph"/>
        <w:ind w:left="567"/>
        <w:contextualSpacing w:val="0"/>
        <w:rPr>
          <w:b/>
          <w:sz w:val="24"/>
          <w:szCs w:val="24"/>
        </w:rPr>
      </w:pPr>
      <w:r w:rsidRPr="00893090">
        <w:rPr>
          <w:b/>
          <w:sz w:val="24"/>
          <w:szCs w:val="24"/>
        </w:rPr>
        <w:t>Stage 2</w:t>
      </w:r>
      <w:r w:rsidR="00460AB8">
        <w:rPr>
          <w:b/>
          <w:sz w:val="24"/>
          <w:szCs w:val="24"/>
        </w:rPr>
        <w:t xml:space="preserve"> </w:t>
      </w:r>
      <w:r w:rsidR="0065358C">
        <w:rPr>
          <w:b/>
          <w:sz w:val="24"/>
          <w:szCs w:val="24"/>
        </w:rPr>
        <w:t>- Review</w:t>
      </w:r>
    </w:p>
    <w:p w14:paraId="49BC7D30" w14:textId="3427EB01" w:rsidR="005756C9" w:rsidRPr="00821A1D" w:rsidRDefault="005825A8" w:rsidP="006C34FF">
      <w:pPr>
        <w:pStyle w:val="ListParagraph"/>
        <w:numPr>
          <w:ilvl w:val="1"/>
          <w:numId w:val="4"/>
        </w:numPr>
        <w:rPr>
          <w:sz w:val="24"/>
          <w:szCs w:val="24"/>
        </w:rPr>
      </w:pPr>
      <w:r w:rsidRPr="34434416">
        <w:rPr>
          <w:sz w:val="24"/>
          <w:szCs w:val="24"/>
        </w:rPr>
        <w:t>Where proposed resolution</w:t>
      </w:r>
      <w:r w:rsidR="004B17C4" w:rsidRPr="34434416">
        <w:rPr>
          <w:sz w:val="24"/>
          <w:szCs w:val="24"/>
        </w:rPr>
        <w:t>s are</w:t>
      </w:r>
      <w:r w:rsidRPr="34434416">
        <w:rPr>
          <w:sz w:val="24"/>
          <w:szCs w:val="24"/>
        </w:rPr>
        <w:t xml:space="preserve"> not accepted</w:t>
      </w:r>
      <w:r w:rsidR="00B92655" w:rsidRPr="34434416">
        <w:rPr>
          <w:sz w:val="24"/>
          <w:szCs w:val="24"/>
        </w:rPr>
        <w:t>,</w:t>
      </w:r>
      <w:r w:rsidRPr="34434416">
        <w:rPr>
          <w:sz w:val="24"/>
          <w:szCs w:val="24"/>
        </w:rPr>
        <w:t xml:space="preserve"> </w:t>
      </w:r>
      <w:r w:rsidR="00007549">
        <w:rPr>
          <w:sz w:val="24"/>
          <w:szCs w:val="24"/>
        </w:rPr>
        <w:t>the complainant</w:t>
      </w:r>
      <w:r w:rsidR="00007549" w:rsidRPr="34434416">
        <w:rPr>
          <w:sz w:val="24"/>
          <w:szCs w:val="24"/>
        </w:rPr>
        <w:t xml:space="preserve"> </w:t>
      </w:r>
      <w:r w:rsidRPr="34434416">
        <w:rPr>
          <w:sz w:val="24"/>
          <w:szCs w:val="24"/>
        </w:rPr>
        <w:t xml:space="preserve">may appeal and </w:t>
      </w:r>
      <w:r w:rsidR="00B92655" w:rsidRPr="34434416">
        <w:rPr>
          <w:sz w:val="24"/>
          <w:szCs w:val="24"/>
        </w:rPr>
        <w:t xml:space="preserve">ask for the complaint to progress to </w:t>
      </w:r>
      <w:r w:rsidR="007215BE" w:rsidRPr="34434416">
        <w:rPr>
          <w:sz w:val="24"/>
          <w:szCs w:val="24"/>
        </w:rPr>
        <w:t xml:space="preserve">review in </w:t>
      </w:r>
      <w:r w:rsidR="00B92655" w:rsidRPr="34434416">
        <w:rPr>
          <w:sz w:val="24"/>
          <w:szCs w:val="24"/>
        </w:rPr>
        <w:t xml:space="preserve">Stage </w:t>
      </w:r>
      <w:r w:rsidR="002E2347" w:rsidRPr="34434416">
        <w:rPr>
          <w:sz w:val="24"/>
          <w:szCs w:val="24"/>
        </w:rPr>
        <w:t>2</w:t>
      </w:r>
      <w:proofErr w:type="gramStart"/>
      <w:r w:rsidR="002E2347" w:rsidRPr="34434416">
        <w:rPr>
          <w:sz w:val="24"/>
          <w:szCs w:val="24"/>
        </w:rPr>
        <w:t>.</w:t>
      </w:r>
      <w:r w:rsidR="00B92655" w:rsidRPr="34434416">
        <w:rPr>
          <w:sz w:val="24"/>
          <w:szCs w:val="24"/>
        </w:rPr>
        <w:t xml:space="preserve"> </w:t>
      </w:r>
      <w:r w:rsidR="00481D46" w:rsidRPr="34434416">
        <w:rPr>
          <w:sz w:val="24"/>
          <w:szCs w:val="24"/>
        </w:rPr>
        <w:t xml:space="preserve"> </w:t>
      </w:r>
      <w:proofErr w:type="gramEnd"/>
      <w:r w:rsidR="00481D46" w:rsidRPr="34434416">
        <w:rPr>
          <w:sz w:val="24"/>
          <w:szCs w:val="24"/>
        </w:rPr>
        <w:t xml:space="preserve">The </w:t>
      </w:r>
      <w:r w:rsidR="00007549">
        <w:rPr>
          <w:sz w:val="24"/>
          <w:szCs w:val="24"/>
        </w:rPr>
        <w:t>complainant</w:t>
      </w:r>
      <w:r w:rsidR="00007549" w:rsidRPr="34434416">
        <w:rPr>
          <w:sz w:val="24"/>
          <w:szCs w:val="24"/>
        </w:rPr>
        <w:t xml:space="preserve"> </w:t>
      </w:r>
      <w:r w:rsidR="00555848" w:rsidRPr="34434416">
        <w:rPr>
          <w:sz w:val="24"/>
          <w:szCs w:val="24"/>
        </w:rPr>
        <w:t xml:space="preserve">does not </w:t>
      </w:r>
      <w:r w:rsidR="00F54ADF" w:rsidRPr="34434416">
        <w:rPr>
          <w:sz w:val="24"/>
          <w:szCs w:val="24"/>
        </w:rPr>
        <w:t>need to explain why they are dissatisfied with the response at Stage 1</w:t>
      </w:r>
      <w:r w:rsidR="00A341F6" w:rsidRPr="34434416">
        <w:rPr>
          <w:sz w:val="24"/>
          <w:szCs w:val="24"/>
        </w:rPr>
        <w:t xml:space="preserve">. </w:t>
      </w:r>
      <w:r w:rsidR="003579D2" w:rsidRPr="34434416">
        <w:rPr>
          <w:sz w:val="24"/>
          <w:szCs w:val="24"/>
        </w:rPr>
        <w:t>Within the acknowledgement</w:t>
      </w:r>
      <w:r w:rsidR="00915EC1" w:rsidRPr="34434416">
        <w:rPr>
          <w:sz w:val="24"/>
          <w:szCs w:val="24"/>
        </w:rPr>
        <w:t xml:space="preserve"> we will set out </w:t>
      </w:r>
      <w:r w:rsidR="006C34FF" w:rsidRPr="34434416">
        <w:rPr>
          <w:sz w:val="24"/>
          <w:szCs w:val="24"/>
        </w:rPr>
        <w:t xml:space="preserve">understanding of any </w:t>
      </w:r>
      <w:r w:rsidR="006C34FF" w:rsidRPr="00007549">
        <w:rPr>
          <w:sz w:val="24"/>
          <w:szCs w:val="24"/>
        </w:rPr>
        <w:t>outstanding issues and the outcomes the individual is seeking.</w:t>
      </w:r>
      <w:r w:rsidR="00A341F6" w:rsidRPr="00007549">
        <w:rPr>
          <w:sz w:val="24"/>
          <w:szCs w:val="24"/>
        </w:rPr>
        <w:t xml:space="preserve"> </w:t>
      </w:r>
    </w:p>
    <w:p w14:paraId="638E1C7C" w14:textId="77777777" w:rsidR="006C34FF" w:rsidRPr="00821A1D" w:rsidRDefault="006C34FF" w:rsidP="00821A1D">
      <w:pPr>
        <w:pStyle w:val="ListParagraph"/>
        <w:ind w:left="432"/>
        <w:rPr>
          <w:sz w:val="24"/>
          <w:szCs w:val="24"/>
        </w:rPr>
      </w:pPr>
    </w:p>
    <w:p w14:paraId="25625629" w14:textId="1BF02764" w:rsidR="000D419A" w:rsidRDefault="005756C9" w:rsidP="00494DCE">
      <w:pPr>
        <w:pStyle w:val="ListParagraph"/>
        <w:numPr>
          <w:ilvl w:val="1"/>
          <w:numId w:val="4"/>
        </w:numPr>
        <w:ind w:left="567" w:hanging="567"/>
        <w:contextualSpacing w:val="0"/>
        <w:rPr>
          <w:sz w:val="24"/>
          <w:szCs w:val="24"/>
        </w:rPr>
      </w:pPr>
      <w:r>
        <w:rPr>
          <w:sz w:val="24"/>
        </w:rPr>
        <w:t xml:space="preserve">Where a </w:t>
      </w:r>
      <w:r w:rsidR="00007549">
        <w:rPr>
          <w:sz w:val="24"/>
        </w:rPr>
        <w:t>person</w:t>
      </w:r>
      <w:r>
        <w:rPr>
          <w:sz w:val="24"/>
        </w:rPr>
        <w:t xml:space="preserve"> remains dissatisfied with the</w:t>
      </w:r>
      <w:r w:rsidR="00ED535E">
        <w:rPr>
          <w:sz w:val="24"/>
        </w:rPr>
        <w:t xml:space="preserve"> Council’s</w:t>
      </w:r>
      <w:r>
        <w:rPr>
          <w:sz w:val="24"/>
        </w:rPr>
        <w:t xml:space="preserve"> </w:t>
      </w:r>
      <w:r w:rsidR="00ED535E">
        <w:rPr>
          <w:sz w:val="24"/>
        </w:rPr>
        <w:t>S</w:t>
      </w:r>
      <w:r>
        <w:rPr>
          <w:sz w:val="24"/>
        </w:rPr>
        <w:t xml:space="preserve">tage 1 </w:t>
      </w:r>
      <w:r w:rsidR="007F27EE">
        <w:rPr>
          <w:sz w:val="24"/>
        </w:rPr>
        <w:t xml:space="preserve">complaint process </w:t>
      </w:r>
      <w:r w:rsidR="00190BE2">
        <w:rPr>
          <w:sz w:val="24"/>
        </w:rPr>
        <w:t xml:space="preserve">and </w:t>
      </w:r>
      <w:r w:rsidR="007F27EE">
        <w:rPr>
          <w:sz w:val="24"/>
        </w:rPr>
        <w:t>ha</w:t>
      </w:r>
      <w:r w:rsidR="007F27EE">
        <w:rPr>
          <w:sz w:val="24"/>
        </w:rPr>
        <w:t>s</w:t>
      </w:r>
      <w:r w:rsidR="007F27EE">
        <w:rPr>
          <w:sz w:val="24"/>
        </w:rPr>
        <w:t xml:space="preserve"> </w:t>
      </w:r>
      <w:r>
        <w:rPr>
          <w:sz w:val="24"/>
        </w:rPr>
        <w:t>escalate</w:t>
      </w:r>
      <w:r w:rsidR="00445823">
        <w:rPr>
          <w:sz w:val="24"/>
        </w:rPr>
        <w:t>d their</w:t>
      </w:r>
      <w:r>
        <w:rPr>
          <w:sz w:val="24"/>
        </w:rPr>
        <w:t xml:space="preserve"> </w:t>
      </w:r>
      <w:r w:rsidR="00445823">
        <w:rPr>
          <w:sz w:val="24"/>
        </w:rPr>
        <w:t xml:space="preserve">complaint </w:t>
      </w:r>
      <w:r>
        <w:rPr>
          <w:sz w:val="24"/>
        </w:rPr>
        <w:t xml:space="preserve">to </w:t>
      </w:r>
      <w:r w:rsidR="00ED3A22">
        <w:rPr>
          <w:sz w:val="24"/>
        </w:rPr>
        <w:t>S</w:t>
      </w:r>
      <w:r>
        <w:rPr>
          <w:sz w:val="24"/>
        </w:rPr>
        <w:t>tage 2</w:t>
      </w:r>
      <w:r w:rsidR="007F27EE">
        <w:rPr>
          <w:sz w:val="24"/>
        </w:rPr>
        <w:t>,</w:t>
      </w:r>
      <w:r w:rsidR="006B5E5C">
        <w:rPr>
          <w:sz w:val="24"/>
        </w:rPr>
        <w:t xml:space="preserve"> </w:t>
      </w:r>
      <w:r>
        <w:rPr>
          <w:sz w:val="24"/>
          <w:szCs w:val="24"/>
        </w:rPr>
        <w:t>t</w:t>
      </w:r>
      <w:r w:rsidR="005825A8" w:rsidRPr="000D419A">
        <w:rPr>
          <w:sz w:val="24"/>
          <w:szCs w:val="24"/>
        </w:rPr>
        <w:t xml:space="preserve">he complaint will be passed to the relevant </w:t>
      </w:r>
      <w:r w:rsidR="00AC5C74" w:rsidRPr="000D419A">
        <w:rPr>
          <w:sz w:val="24"/>
          <w:szCs w:val="24"/>
        </w:rPr>
        <w:t>senior manager</w:t>
      </w:r>
      <w:r w:rsidR="005825A8" w:rsidRPr="000D419A">
        <w:rPr>
          <w:sz w:val="24"/>
          <w:szCs w:val="24"/>
        </w:rPr>
        <w:t xml:space="preserve"> </w:t>
      </w:r>
      <w:r w:rsidR="002B10B9">
        <w:rPr>
          <w:sz w:val="24"/>
          <w:szCs w:val="24"/>
        </w:rPr>
        <w:t>for review</w:t>
      </w:r>
      <w:r w:rsidR="00E012F1">
        <w:rPr>
          <w:sz w:val="24"/>
          <w:szCs w:val="24"/>
        </w:rPr>
        <w:t>. The senior manager</w:t>
      </w:r>
      <w:r w:rsidR="005825A8" w:rsidRPr="000D419A">
        <w:rPr>
          <w:sz w:val="24"/>
          <w:szCs w:val="24"/>
        </w:rPr>
        <w:t xml:space="preserve"> will </w:t>
      </w:r>
      <w:r w:rsidR="00B92655" w:rsidRPr="000D419A">
        <w:rPr>
          <w:sz w:val="24"/>
          <w:szCs w:val="24"/>
        </w:rPr>
        <w:t>review the Stage 1 response and</w:t>
      </w:r>
      <w:r w:rsidR="005825A8" w:rsidRPr="000D419A">
        <w:rPr>
          <w:sz w:val="24"/>
          <w:szCs w:val="24"/>
        </w:rPr>
        <w:t xml:space="preserve"> </w:t>
      </w:r>
      <w:r w:rsidR="00B92655" w:rsidRPr="000D419A">
        <w:rPr>
          <w:sz w:val="24"/>
          <w:szCs w:val="24"/>
        </w:rPr>
        <w:t xml:space="preserve">investigate further </w:t>
      </w:r>
      <w:r w:rsidR="00E012F1">
        <w:rPr>
          <w:sz w:val="24"/>
          <w:szCs w:val="24"/>
        </w:rPr>
        <w:t>as appropriate</w:t>
      </w:r>
      <w:r w:rsidR="001913F5">
        <w:rPr>
          <w:sz w:val="24"/>
          <w:szCs w:val="24"/>
        </w:rPr>
        <w:t xml:space="preserve"> </w:t>
      </w:r>
      <w:r w:rsidR="00F02D5E" w:rsidRPr="000D419A">
        <w:rPr>
          <w:sz w:val="24"/>
          <w:szCs w:val="24"/>
        </w:rPr>
        <w:t xml:space="preserve">before issuing a Stage </w:t>
      </w:r>
      <w:r w:rsidR="00474BCE" w:rsidRPr="000D419A">
        <w:rPr>
          <w:sz w:val="24"/>
          <w:szCs w:val="24"/>
        </w:rPr>
        <w:t xml:space="preserve">2 </w:t>
      </w:r>
      <w:r w:rsidR="00474BCE">
        <w:rPr>
          <w:sz w:val="24"/>
          <w:szCs w:val="24"/>
        </w:rPr>
        <w:t>response</w:t>
      </w:r>
      <w:r w:rsidR="005825A8" w:rsidRPr="000D419A">
        <w:rPr>
          <w:sz w:val="24"/>
          <w:szCs w:val="24"/>
        </w:rPr>
        <w:t xml:space="preserve">. </w:t>
      </w:r>
    </w:p>
    <w:p w14:paraId="2562562A" w14:textId="737CBF71" w:rsidR="005825A8" w:rsidRPr="000D419A" w:rsidRDefault="00494DCE" w:rsidP="34434416">
      <w:pPr>
        <w:pStyle w:val="ListParagraph"/>
        <w:numPr>
          <w:ilvl w:val="1"/>
          <w:numId w:val="4"/>
        </w:numPr>
        <w:ind w:left="567" w:hanging="567"/>
        <w:rPr>
          <w:sz w:val="24"/>
          <w:szCs w:val="24"/>
        </w:rPr>
      </w:pPr>
      <w:r w:rsidRPr="34434416">
        <w:rPr>
          <w:sz w:val="24"/>
          <w:szCs w:val="24"/>
        </w:rPr>
        <w:t xml:space="preserve">The </w:t>
      </w:r>
      <w:r w:rsidR="00622E30" w:rsidRPr="34434416">
        <w:rPr>
          <w:sz w:val="24"/>
          <w:szCs w:val="24"/>
        </w:rPr>
        <w:t>c</w:t>
      </w:r>
      <w:r w:rsidRPr="34434416">
        <w:rPr>
          <w:sz w:val="24"/>
          <w:szCs w:val="24"/>
        </w:rPr>
        <w:t xml:space="preserve">ouncil will respond to </w:t>
      </w:r>
      <w:r w:rsidRPr="34434416">
        <w:rPr>
          <w:b/>
          <w:bCs/>
          <w:sz w:val="24"/>
          <w:szCs w:val="24"/>
        </w:rPr>
        <w:t xml:space="preserve">Stage 2 </w:t>
      </w:r>
      <w:r w:rsidR="004E19C8" w:rsidRPr="34434416">
        <w:rPr>
          <w:b/>
          <w:bCs/>
          <w:sz w:val="24"/>
          <w:szCs w:val="24"/>
        </w:rPr>
        <w:t>complaints</w:t>
      </w:r>
      <w:r w:rsidR="001913F5" w:rsidRPr="34434416">
        <w:rPr>
          <w:b/>
          <w:bCs/>
          <w:sz w:val="24"/>
          <w:szCs w:val="24"/>
        </w:rPr>
        <w:t xml:space="preserve"> </w:t>
      </w:r>
      <w:r w:rsidRPr="34434416">
        <w:rPr>
          <w:sz w:val="24"/>
          <w:szCs w:val="24"/>
        </w:rPr>
        <w:t>within</w:t>
      </w:r>
      <w:r w:rsidRPr="34434416">
        <w:rPr>
          <w:b/>
          <w:bCs/>
          <w:sz w:val="24"/>
          <w:szCs w:val="24"/>
        </w:rPr>
        <w:t xml:space="preserve"> </w:t>
      </w:r>
      <w:r w:rsidR="004E19C8" w:rsidRPr="34434416">
        <w:rPr>
          <w:b/>
          <w:bCs/>
          <w:sz w:val="24"/>
          <w:szCs w:val="24"/>
        </w:rPr>
        <w:t>2</w:t>
      </w:r>
      <w:r w:rsidRPr="34434416">
        <w:rPr>
          <w:b/>
          <w:bCs/>
          <w:sz w:val="24"/>
          <w:szCs w:val="24"/>
        </w:rPr>
        <w:t xml:space="preserve">0 working days of </w:t>
      </w:r>
      <w:r w:rsidR="004E19C8" w:rsidRPr="34434416">
        <w:rPr>
          <w:b/>
          <w:bCs/>
          <w:sz w:val="24"/>
          <w:szCs w:val="24"/>
        </w:rPr>
        <w:t>acknowledgement</w:t>
      </w:r>
      <w:r w:rsidRPr="34434416">
        <w:rPr>
          <w:sz w:val="24"/>
          <w:szCs w:val="24"/>
        </w:rPr>
        <w:t>.</w:t>
      </w:r>
    </w:p>
    <w:p w14:paraId="2562562D" w14:textId="29E6C532" w:rsidR="005825A8" w:rsidRPr="0027460D" w:rsidRDefault="00494DCE" w:rsidP="05F2DC45">
      <w:pPr>
        <w:pStyle w:val="ListParagraph"/>
        <w:numPr>
          <w:ilvl w:val="1"/>
          <w:numId w:val="4"/>
        </w:numPr>
        <w:ind w:left="567" w:hanging="567"/>
        <w:rPr>
          <w:sz w:val="24"/>
          <w:szCs w:val="24"/>
        </w:rPr>
      </w:pPr>
      <w:r w:rsidRPr="34434416">
        <w:rPr>
          <w:sz w:val="24"/>
          <w:szCs w:val="24"/>
        </w:rPr>
        <w:t xml:space="preserve">It should be noted that whilst </w:t>
      </w:r>
      <w:r w:rsidR="75C06BCB" w:rsidRPr="34434416">
        <w:rPr>
          <w:sz w:val="24"/>
          <w:szCs w:val="24"/>
        </w:rPr>
        <w:t>the</w:t>
      </w:r>
      <w:r w:rsidRPr="34434416">
        <w:rPr>
          <w:sz w:val="24"/>
          <w:szCs w:val="24"/>
        </w:rPr>
        <w:t xml:space="preserve"> complaint is being considered, the council is unable to place any relevant enforcement action or otherwise on hold. </w:t>
      </w:r>
    </w:p>
    <w:p w14:paraId="2562562E" w14:textId="7C538F26" w:rsidR="005825A8" w:rsidRPr="0027460D" w:rsidRDefault="00392688" w:rsidP="05F2DC45">
      <w:pPr>
        <w:pStyle w:val="ListParagraph"/>
        <w:numPr>
          <w:ilvl w:val="1"/>
          <w:numId w:val="4"/>
        </w:numPr>
        <w:ind w:left="567" w:hanging="567"/>
        <w:contextualSpacing w:val="0"/>
        <w:rPr>
          <w:sz w:val="24"/>
          <w:szCs w:val="24"/>
        </w:rPr>
      </w:pPr>
      <w:r w:rsidRPr="05F2DC45">
        <w:rPr>
          <w:sz w:val="24"/>
          <w:szCs w:val="24"/>
        </w:rPr>
        <w:lastRenderedPageBreak/>
        <w:t xml:space="preserve">Once </w:t>
      </w:r>
      <w:r w:rsidR="004866A1">
        <w:rPr>
          <w:sz w:val="24"/>
          <w:szCs w:val="24"/>
        </w:rPr>
        <w:t>a</w:t>
      </w:r>
      <w:r w:rsidRPr="05F2DC45">
        <w:rPr>
          <w:sz w:val="24"/>
          <w:szCs w:val="24"/>
        </w:rPr>
        <w:t xml:space="preserve"> complaint has </w:t>
      </w:r>
      <w:r w:rsidR="00657586">
        <w:rPr>
          <w:sz w:val="24"/>
          <w:szCs w:val="24"/>
        </w:rPr>
        <w:t>gone through both stages of</w:t>
      </w:r>
      <w:r w:rsidRPr="05F2DC45">
        <w:rPr>
          <w:sz w:val="24"/>
          <w:szCs w:val="24"/>
        </w:rPr>
        <w:t xml:space="preserve"> the council’s complaints procedure, the council cannot re-open a complaint which deals with the same matters.</w:t>
      </w:r>
    </w:p>
    <w:p w14:paraId="2562562F" w14:textId="5B933347" w:rsidR="004B1120" w:rsidRDefault="00EF4637" w:rsidP="00494DCE">
      <w:pPr>
        <w:pStyle w:val="ListParagraph"/>
        <w:numPr>
          <w:ilvl w:val="1"/>
          <w:numId w:val="4"/>
        </w:numPr>
        <w:ind w:left="567" w:hanging="567"/>
        <w:contextualSpacing w:val="0"/>
        <w:rPr>
          <w:sz w:val="24"/>
          <w:szCs w:val="24"/>
        </w:rPr>
      </w:pPr>
      <w:r>
        <w:rPr>
          <w:sz w:val="24"/>
          <w:szCs w:val="24"/>
        </w:rPr>
        <w:t>T</w:t>
      </w:r>
      <w:r w:rsidR="005825A8" w:rsidRPr="004B1120">
        <w:rPr>
          <w:sz w:val="24"/>
          <w:szCs w:val="24"/>
        </w:rPr>
        <w:t xml:space="preserve">here are </w:t>
      </w:r>
      <w:r w:rsidR="00494DCE" w:rsidRPr="004B1120">
        <w:rPr>
          <w:sz w:val="24"/>
          <w:szCs w:val="24"/>
        </w:rPr>
        <w:t xml:space="preserve">different timescales for </w:t>
      </w:r>
      <w:r w:rsidR="00430E49" w:rsidRPr="004B1120">
        <w:rPr>
          <w:sz w:val="24"/>
          <w:szCs w:val="24"/>
        </w:rPr>
        <w:t xml:space="preserve">Statutory Complaints </w:t>
      </w:r>
      <w:r w:rsidR="00FB42FB">
        <w:rPr>
          <w:sz w:val="24"/>
          <w:szCs w:val="24"/>
        </w:rPr>
        <w:t>concerning</w:t>
      </w:r>
      <w:r w:rsidR="00430E49" w:rsidRPr="004B1120">
        <w:rPr>
          <w:sz w:val="24"/>
          <w:szCs w:val="24"/>
        </w:rPr>
        <w:t xml:space="preserve"> </w:t>
      </w:r>
      <w:hyperlink r:id="rId24" w:history="1">
        <w:r w:rsidR="00430E49" w:rsidRPr="00374593">
          <w:rPr>
            <w:rStyle w:val="Hyperlink"/>
            <w:sz w:val="24"/>
            <w:szCs w:val="24"/>
          </w:rPr>
          <w:t xml:space="preserve">Family </w:t>
        </w:r>
        <w:r w:rsidR="005825A8" w:rsidRPr="00374593">
          <w:rPr>
            <w:rStyle w:val="Hyperlink"/>
            <w:sz w:val="24"/>
            <w:szCs w:val="24"/>
          </w:rPr>
          <w:t>Service</w:t>
        </w:r>
        <w:r w:rsidR="00430E49" w:rsidRPr="00374593">
          <w:rPr>
            <w:rStyle w:val="Hyperlink"/>
            <w:sz w:val="24"/>
            <w:szCs w:val="24"/>
          </w:rPr>
          <w:t>s</w:t>
        </w:r>
      </w:hyperlink>
      <w:r w:rsidR="005825A8" w:rsidRPr="004B1120">
        <w:rPr>
          <w:sz w:val="24"/>
          <w:szCs w:val="24"/>
        </w:rPr>
        <w:t xml:space="preserve"> and </w:t>
      </w:r>
      <w:hyperlink r:id="rId25" w:history="1">
        <w:r w:rsidR="00B0402D" w:rsidRPr="00B842C1">
          <w:rPr>
            <w:rStyle w:val="Hyperlink"/>
            <w:sz w:val="24"/>
            <w:szCs w:val="24"/>
          </w:rPr>
          <w:t xml:space="preserve">Adults and Health </w:t>
        </w:r>
        <w:r w:rsidR="00FB42FB" w:rsidRPr="00B842C1">
          <w:rPr>
            <w:rStyle w:val="Hyperlink"/>
            <w:sz w:val="24"/>
            <w:szCs w:val="24"/>
          </w:rPr>
          <w:t>service</w:t>
        </w:r>
        <w:r w:rsidR="00055F38" w:rsidRPr="00B842C1">
          <w:rPr>
            <w:rStyle w:val="Hyperlink"/>
            <w:sz w:val="24"/>
            <w:szCs w:val="24"/>
          </w:rPr>
          <w:t>s</w:t>
        </w:r>
      </w:hyperlink>
      <w:r w:rsidR="006B5E5C">
        <w:rPr>
          <w:sz w:val="24"/>
          <w:szCs w:val="24"/>
        </w:rPr>
        <w:t xml:space="preserve"> </w:t>
      </w:r>
      <w:r w:rsidR="00055F38">
        <w:rPr>
          <w:sz w:val="24"/>
          <w:szCs w:val="24"/>
        </w:rPr>
        <w:t>(</w:t>
      </w:r>
      <w:r w:rsidR="005825A8" w:rsidRPr="004B1120">
        <w:rPr>
          <w:sz w:val="24"/>
          <w:szCs w:val="24"/>
        </w:rPr>
        <w:t xml:space="preserve">Please refer </w:t>
      </w:r>
      <w:r w:rsidR="00494DCE" w:rsidRPr="004B1120">
        <w:rPr>
          <w:sz w:val="24"/>
          <w:szCs w:val="24"/>
        </w:rPr>
        <w:t xml:space="preserve">to Section </w:t>
      </w:r>
      <w:r w:rsidR="005A23C3">
        <w:rPr>
          <w:sz w:val="24"/>
          <w:szCs w:val="24"/>
        </w:rPr>
        <w:t>4</w:t>
      </w:r>
      <w:r w:rsidR="00055F38">
        <w:rPr>
          <w:sz w:val="24"/>
          <w:szCs w:val="24"/>
        </w:rPr>
        <w:t>)</w:t>
      </w:r>
      <w:r w:rsidR="005A23C3">
        <w:rPr>
          <w:sz w:val="24"/>
          <w:szCs w:val="24"/>
        </w:rPr>
        <w:t>.</w:t>
      </w:r>
    </w:p>
    <w:p w14:paraId="25625630" w14:textId="77777777" w:rsidR="001508B4" w:rsidRPr="002562BB" w:rsidRDefault="00494DCE" w:rsidP="000D419A">
      <w:pPr>
        <w:pStyle w:val="ListParagraph"/>
        <w:ind w:left="567"/>
        <w:contextualSpacing w:val="0"/>
        <w:rPr>
          <w:sz w:val="24"/>
          <w:szCs w:val="24"/>
        </w:rPr>
      </w:pPr>
      <w:r w:rsidRPr="002562BB">
        <w:rPr>
          <w:b/>
          <w:sz w:val="24"/>
          <w:szCs w:val="24"/>
        </w:rPr>
        <w:t>Complaints spanning more than one area</w:t>
      </w:r>
    </w:p>
    <w:p w14:paraId="25625631" w14:textId="10C11161" w:rsidR="001508B4" w:rsidRDefault="00494DCE" w:rsidP="00494DCE">
      <w:pPr>
        <w:pStyle w:val="ListParagraph"/>
        <w:numPr>
          <w:ilvl w:val="1"/>
          <w:numId w:val="4"/>
        </w:numPr>
        <w:ind w:left="567" w:hanging="567"/>
        <w:contextualSpacing w:val="0"/>
        <w:rPr>
          <w:sz w:val="24"/>
          <w:szCs w:val="24"/>
        </w:rPr>
      </w:pPr>
      <w:r w:rsidRPr="002562BB">
        <w:rPr>
          <w:sz w:val="24"/>
          <w:szCs w:val="24"/>
        </w:rPr>
        <w:t xml:space="preserve">Sometimes complaints </w:t>
      </w:r>
      <w:r w:rsidR="00B16182">
        <w:rPr>
          <w:sz w:val="24"/>
          <w:szCs w:val="24"/>
        </w:rPr>
        <w:t xml:space="preserve">may be particularly complex and may </w:t>
      </w:r>
      <w:r w:rsidRPr="002562BB">
        <w:rPr>
          <w:sz w:val="24"/>
          <w:szCs w:val="24"/>
        </w:rPr>
        <w:t xml:space="preserve">concern two or more service areas or departments. The council will usually provide one co-ordinated response unless agreed otherwise. </w:t>
      </w:r>
      <w:r w:rsidR="00BE26CC">
        <w:rPr>
          <w:sz w:val="24"/>
          <w:szCs w:val="24"/>
        </w:rPr>
        <w:t xml:space="preserve">Should the complex nature of a complaint </w:t>
      </w:r>
      <w:r w:rsidR="00B664FD">
        <w:rPr>
          <w:sz w:val="24"/>
          <w:szCs w:val="24"/>
        </w:rPr>
        <w:t xml:space="preserve">or </w:t>
      </w:r>
      <w:r w:rsidR="00356F36">
        <w:rPr>
          <w:sz w:val="24"/>
          <w:szCs w:val="24"/>
        </w:rPr>
        <w:t xml:space="preserve">another </w:t>
      </w:r>
      <w:r w:rsidR="00B664FD">
        <w:rPr>
          <w:sz w:val="24"/>
          <w:szCs w:val="24"/>
        </w:rPr>
        <w:t xml:space="preserve">issue </w:t>
      </w:r>
      <w:r w:rsidR="00356F36">
        <w:rPr>
          <w:sz w:val="24"/>
          <w:szCs w:val="24"/>
        </w:rPr>
        <w:t>is</w:t>
      </w:r>
      <w:r w:rsidR="00296660">
        <w:rPr>
          <w:sz w:val="24"/>
          <w:szCs w:val="24"/>
        </w:rPr>
        <w:t xml:space="preserve"> likely to require additional time </w:t>
      </w:r>
      <w:r w:rsidR="006D4722">
        <w:rPr>
          <w:sz w:val="24"/>
          <w:szCs w:val="24"/>
        </w:rPr>
        <w:t>for the complaint to be thoroughly investigated and respon</w:t>
      </w:r>
      <w:r w:rsidR="00A31E2B">
        <w:rPr>
          <w:sz w:val="24"/>
          <w:szCs w:val="24"/>
        </w:rPr>
        <w:t>d</w:t>
      </w:r>
      <w:r w:rsidR="006D4722">
        <w:rPr>
          <w:sz w:val="24"/>
          <w:szCs w:val="24"/>
        </w:rPr>
        <w:t xml:space="preserve">ed to, the </w:t>
      </w:r>
      <w:r w:rsidR="00007549">
        <w:rPr>
          <w:sz w:val="24"/>
          <w:szCs w:val="24"/>
        </w:rPr>
        <w:t>complainant</w:t>
      </w:r>
      <w:r w:rsidR="006D4722">
        <w:rPr>
          <w:sz w:val="24"/>
          <w:szCs w:val="24"/>
        </w:rPr>
        <w:t xml:space="preserve"> will be informed of this</w:t>
      </w:r>
      <w:r w:rsidR="00A31E2B">
        <w:rPr>
          <w:sz w:val="24"/>
          <w:szCs w:val="24"/>
        </w:rPr>
        <w:t xml:space="preserve"> at the earliest possible opportunity</w:t>
      </w:r>
      <w:r w:rsidR="00142C37">
        <w:rPr>
          <w:sz w:val="24"/>
          <w:szCs w:val="24"/>
        </w:rPr>
        <w:t>.</w:t>
      </w:r>
      <w:r w:rsidR="00DE72C9">
        <w:rPr>
          <w:sz w:val="24"/>
          <w:szCs w:val="24"/>
        </w:rPr>
        <w:t xml:space="preserve"> advising them of </w:t>
      </w:r>
      <w:r w:rsidR="00243D15">
        <w:rPr>
          <w:sz w:val="24"/>
          <w:szCs w:val="24"/>
        </w:rPr>
        <w:t>when they can expect a response</w:t>
      </w:r>
      <w:r w:rsidR="00A31E2B">
        <w:rPr>
          <w:sz w:val="24"/>
          <w:szCs w:val="24"/>
        </w:rPr>
        <w:t>.</w:t>
      </w:r>
    </w:p>
    <w:p w14:paraId="25625632" w14:textId="77777777" w:rsidR="005825A8" w:rsidRPr="00306CB9" w:rsidRDefault="00494DCE" w:rsidP="00E8753D">
      <w:pPr>
        <w:pStyle w:val="ListParagraph"/>
        <w:ind w:left="567"/>
        <w:contextualSpacing w:val="0"/>
        <w:rPr>
          <w:sz w:val="24"/>
          <w:szCs w:val="24"/>
        </w:rPr>
      </w:pPr>
      <w:r w:rsidRPr="004B1120">
        <w:rPr>
          <w:b/>
          <w:sz w:val="24"/>
          <w:szCs w:val="24"/>
        </w:rPr>
        <w:t xml:space="preserve">Local Government </w:t>
      </w:r>
      <w:bookmarkStart w:id="21" w:name="_Hlk17385984"/>
      <w:r w:rsidR="000D419A">
        <w:rPr>
          <w:b/>
          <w:sz w:val="24"/>
          <w:szCs w:val="24"/>
        </w:rPr>
        <w:t>and</w:t>
      </w:r>
      <w:r w:rsidR="00C72349" w:rsidRPr="004B1120">
        <w:rPr>
          <w:b/>
          <w:sz w:val="24"/>
          <w:szCs w:val="24"/>
        </w:rPr>
        <w:t xml:space="preserve"> Social Care </w:t>
      </w:r>
      <w:bookmarkEnd w:id="21"/>
      <w:r w:rsidRPr="004B1120">
        <w:rPr>
          <w:b/>
          <w:sz w:val="24"/>
          <w:szCs w:val="24"/>
        </w:rPr>
        <w:t>Ombudsman</w:t>
      </w:r>
    </w:p>
    <w:p w14:paraId="25625633" w14:textId="11195B95" w:rsidR="000D419A" w:rsidRPr="00E8753D" w:rsidRDefault="00494DCE" w:rsidP="00494DCE">
      <w:pPr>
        <w:pStyle w:val="ListParagraph"/>
        <w:numPr>
          <w:ilvl w:val="1"/>
          <w:numId w:val="4"/>
        </w:numPr>
        <w:ind w:left="567" w:hanging="567"/>
        <w:contextualSpacing w:val="0"/>
        <w:rPr>
          <w:sz w:val="24"/>
          <w:szCs w:val="24"/>
        </w:rPr>
      </w:pPr>
      <w:r w:rsidRPr="00E8753D">
        <w:rPr>
          <w:sz w:val="24"/>
          <w:szCs w:val="24"/>
        </w:rPr>
        <w:t xml:space="preserve">The </w:t>
      </w:r>
      <w:hyperlink r:id="rId26" w:history="1">
        <w:r w:rsidRPr="00374593">
          <w:rPr>
            <w:rStyle w:val="Hyperlink"/>
            <w:sz w:val="24"/>
            <w:szCs w:val="24"/>
          </w:rPr>
          <w:t>Local Government and Social Care Ombudsman</w:t>
        </w:r>
      </w:hyperlink>
      <w:r w:rsidR="00B2192C">
        <w:rPr>
          <w:sz w:val="24"/>
          <w:szCs w:val="24"/>
        </w:rPr>
        <w:t xml:space="preserve"> </w:t>
      </w:r>
      <w:r w:rsidR="00CA03AD">
        <w:rPr>
          <w:sz w:val="24"/>
          <w:szCs w:val="24"/>
        </w:rPr>
        <w:t xml:space="preserve">is </w:t>
      </w:r>
      <w:r w:rsidR="00B2192C">
        <w:rPr>
          <w:sz w:val="24"/>
          <w:szCs w:val="24"/>
        </w:rPr>
        <w:t xml:space="preserve">an independent organisation </w:t>
      </w:r>
      <w:r w:rsidR="00CA03AD">
        <w:rPr>
          <w:sz w:val="24"/>
          <w:szCs w:val="24"/>
        </w:rPr>
        <w:t>which</w:t>
      </w:r>
      <w:r w:rsidR="00CA03AD" w:rsidRPr="00E8753D">
        <w:rPr>
          <w:sz w:val="24"/>
          <w:szCs w:val="24"/>
        </w:rPr>
        <w:t xml:space="preserve"> </w:t>
      </w:r>
      <w:r w:rsidRPr="00E8753D">
        <w:rPr>
          <w:sz w:val="24"/>
          <w:szCs w:val="24"/>
        </w:rPr>
        <w:t>look</w:t>
      </w:r>
      <w:r w:rsidR="00CA03AD">
        <w:rPr>
          <w:sz w:val="24"/>
          <w:szCs w:val="24"/>
        </w:rPr>
        <w:t>s</w:t>
      </w:r>
      <w:r w:rsidRPr="00E8753D" w:rsidDel="00B2192C">
        <w:rPr>
          <w:sz w:val="24"/>
          <w:szCs w:val="24"/>
        </w:rPr>
        <w:t xml:space="preserve"> </w:t>
      </w:r>
      <w:r w:rsidRPr="00E8753D">
        <w:rPr>
          <w:sz w:val="24"/>
          <w:szCs w:val="24"/>
        </w:rPr>
        <w:t xml:space="preserve">at individual complaints about councils and </w:t>
      </w:r>
      <w:proofErr w:type="gramStart"/>
      <w:r w:rsidRPr="00E8753D">
        <w:rPr>
          <w:sz w:val="24"/>
          <w:szCs w:val="24"/>
        </w:rPr>
        <w:t>some</w:t>
      </w:r>
      <w:proofErr w:type="gramEnd"/>
      <w:r w:rsidRPr="00E8753D">
        <w:rPr>
          <w:sz w:val="24"/>
          <w:szCs w:val="24"/>
        </w:rPr>
        <w:t xml:space="preserve"> other organisations providing local public services</w:t>
      </w:r>
      <w:r w:rsidR="00834B2E">
        <w:rPr>
          <w:sz w:val="24"/>
          <w:szCs w:val="24"/>
        </w:rPr>
        <w:t>.</w:t>
      </w:r>
      <w:r w:rsidRPr="00E8753D">
        <w:rPr>
          <w:sz w:val="24"/>
          <w:szCs w:val="24"/>
        </w:rPr>
        <w:t xml:space="preserve"> It also investigates complaints about all adult social care providers (including care homes and home care agencies) for people who self-fund their care. </w:t>
      </w:r>
    </w:p>
    <w:p w14:paraId="25625634" w14:textId="2A592C5D" w:rsidR="00DC3226" w:rsidRPr="00E8753D" w:rsidRDefault="6DBCFEED" w:rsidP="2F061E0C">
      <w:pPr>
        <w:pStyle w:val="ListParagraph"/>
        <w:numPr>
          <w:ilvl w:val="1"/>
          <w:numId w:val="4"/>
        </w:numPr>
        <w:ind w:left="567" w:hanging="567"/>
        <w:contextualSpacing w:val="0"/>
        <w:rPr>
          <w:sz w:val="24"/>
          <w:szCs w:val="24"/>
        </w:rPr>
      </w:pPr>
      <w:r w:rsidRPr="2F061E0C">
        <w:rPr>
          <w:sz w:val="24"/>
          <w:szCs w:val="24"/>
        </w:rPr>
        <w:t>The Ombudsman investigates complaints in a fair and independent way - it does not take sides</w:t>
      </w:r>
      <w:r w:rsidR="082D62AF" w:rsidRPr="2F061E0C">
        <w:rPr>
          <w:sz w:val="24"/>
          <w:szCs w:val="24"/>
        </w:rPr>
        <w:t xml:space="preserve"> a</w:t>
      </w:r>
      <w:r w:rsidR="55AE7ABE" w:rsidRPr="2F061E0C">
        <w:rPr>
          <w:sz w:val="24"/>
          <w:szCs w:val="24"/>
        </w:rPr>
        <w:t>n</w:t>
      </w:r>
      <w:r w:rsidR="082D62AF" w:rsidRPr="2F061E0C">
        <w:rPr>
          <w:sz w:val="24"/>
          <w:szCs w:val="24"/>
        </w:rPr>
        <w:t>d</w:t>
      </w:r>
      <w:r w:rsidR="00494DCE" w:rsidRPr="2F061E0C" w:rsidDel="6DBCFEED">
        <w:rPr>
          <w:sz w:val="24"/>
          <w:szCs w:val="24"/>
        </w:rPr>
        <w:t xml:space="preserve"> </w:t>
      </w:r>
      <w:r w:rsidRPr="2F061E0C">
        <w:rPr>
          <w:sz w:val="24"/>
          <w:szCs w:val="24"/>
        </w:rPr>
        <w:t xml:space="preserve">is a free service. </w:t>
      </w:r>
    </w:p>
    <w:p w14:paraId="25625635" w14:textId="7C37C601" w:rsidR="000B6631" w:rsidRPr="00E8753D" w:rsidRDefault="00494DCE" w:rsidP="34434416">
      <w:pPr>
        <w:pStyle w:val="ListParagraph"/>
        <w:numPr>
          <w:ilvl w:val="1"/>
          <w:numId w:val="4"/>
        </w:numPr>
        <w:ind w:left="567" w:hanging="567"/>
        <w:rPr>
          <w:sz w:val="24"/>
          <w:szCs w:val="24"/>
        </w:rPr>
      </w:pPr>
      <w:r w:rsidRPr="34434416">
        <w:rPr>
          <w:sz w:val="24"/>
          <w:szCs w:val="24"/>
        </w:rPr>
        <w:t xml:space="preserve">If </w:t>
      </w:r>
      <w:r w:rsidR="00B03FBF" w:rsidRPr="34434416">
        <w:rPr>
          <w:sz w:val="24"/>
          <w:szCs w:val="24"/>
        </w:rPr>
        <w:t xml:space="preserve">a </w:t>
      </w:r>
      <w:r w:rsidR="00007549">
        <w:rPr>
          <w:sz w:val="24"/>
          <w:szCs w:val="24"/>
        </w:rPr>
        <w:t>complainant</w:t>
      </w:r>
      <w:r w:rsidR="00B03FBF" w:rsidRPr="34434416">
        <w:rPr>
          <w:sz w:val="24"/>
          <w:szCs w:val="24"/>
        </w:rPr>
        <w:t xml:space="preserve"> has</w:t>
      </w:r>
      <w:r w:rsidRPr="34434416">
        <w:rPr>
          <w:sz w:val="24"/>
          <w:szCs w:val="24"/>
        </w:rPr>
        <w:t xml:space="preserve"> been through all stages of </w:t>
      </w:r>
      <w:r w:rsidR="00B03FBF" w:rsidRPr="34434416">
        <w:rPr>
          <w:sz w:val="24"/>
          <w:szCs w:val="24"/>
        </w:rPr>
        <w:t>the council’s</w:t>
      </w:r>
      <w:r w:rsidRPr="34434416">
        <w:rPr>
          <w:sz w:val="24"/>
          <w:szCs w:val="24"/>
        </w:rPr>
        <w:t xml:space="preserve"> complaints procedure and </w:t>
      </w:r>
      <w:r w:rsidR="00B03FBF" w:rsidRPr="34434416">
        <w:rPr>
          <w:sz w:val="24"/>
          <w:szCs w:val="24"/>
        </w:rPr>
        <w:t>remain dis</w:t>
      </w:r>
      <w:r w:rsidR="00F9680B" w:rsidRPr="34434416">
        <w:rPr>
          <w:sz w:val="24"/>
          <w:szCs w:val="24"/>
        </w:rPr>
        <w:t>satisfied</w:t>
      </w:r>
      <w:r w:rsidRPr="34434416">
        <w:rPr>
          <w:sz w:val="24"/>
          <w:szCs w:val="24"/>
        </w:rPr>
        <w:t xml:space="preserve">, </w:t>
      </w:r>
      <w:r w:rsidR="00F9680B" w:rsidRPr="34434416">
        <w:rPr>
          <w:sz w:val="24"/>
          <w:szCs w:val="24"/>
        </w:rPr>
        <w:t>they</w:t>
      </w:r>
      <w:r w:rsidRPr="34434416">
        <w:rPr>
          <w:sz w:val="24"/>
          <w:szCs w:val="24"/>
        </w:rPr>
        <w:t xml:space="preserve"> can ask the Local Government and Social Care Ombudsman to review </w:t>
      </w:r>
      <w:r w:rsidR="00F9680B" w:rsidRPr="34434416">
        <w:rPr>
          <w:sz w:val="24"/>
          <w:szCs w:val="24"/>
        </w:rPr>
        <w:t>their</w:t>
      </w:r>
      <w:r w:rsidRPr="34434416">
        <w:rPr>
          <w:sz w:val="24"/>
          <w:szCs w:val="24"/>
        </w:rPr>
        <w:t xml:space="preserve"> complaint. </w:t>
      </w:r>
      <w:r w:rsidR="00706E09">
        <w:rPr>
          <w:sz w:val="24"/>
          <w:szCs w:val="24"/>
        </w:rPr>
        <w:t>Complainant</w:t>
      </w:r>
      <w:r w:rsidR="00706E09" w:rsidRPr="34434416">
        <w:rPr>
          <w:sz w:val="24"/>
          <w:szCs w:val="24"/>
        </w:rPr>
        <w:t xml:space="preserve">s </w:t>
      </w:r>
      <w:r w:rsidR="00243D15" w:rsidRPr="34434416">
        <w:rPr>
          <w:sz w:val="24"/>
          <w:szCs w:val="24"/>
        </w:rPr>
        <w:t xml:space="preserve">can contact the Local Government and Social Care Ombudsman at any point of the complaints process although they </w:t>
      </w:r>
      <w:r w:rsidR="00474BCE" w:rsidRPr="34434416">
        <w:rPr>
          <w:sz w:val="24"/>
          <w:szCs w:val="24"/>
        </w:rPr>
        <w:t>may be</w:t>
      </w:r>
      <w:r w:rsidR="00243D15" w:rsidRPr="34434416">
        <w:rPr>
          <w:sz w:val="24"/>
          <w:szCs w:val="24"/>
        </w:rPr>
        <w:t xml:space="preserve"> advised their complaint is </w:t>
      </w:r>
      <w:r w:rsidR="00BC6772" w:rsidRPr="34434416">
        <w:rPr>
          <w:sz w:val="24"/>
          <w:szCs w:val="24"/>
        </w:rPr>
        <w:t>premature.</w:t>
      </w:r>
    </w:p>
    <w:p w14:paraId="25625636" w14:textId="2FD95441" w:rsidR="000B6631" w:rsidRPr="007953C1" w:rsidRDefault="00494DCE" w:rsidP="00494DCE">
      <w:pPr>
        <w:pStyle w:val="ListParagraph"/>
        <w:numPr>
          <w:ilvl w:val="1"/>
          <w:numId w:val="4"/>
        </w:numPr>
        <w:ind w:left="567" w:hanging="567"/>
        <w:contextualSpacing w:val="0"/>
        <w:rPr>
          <w:sz w:val="24"/>
          <w:szCs w:val="24"/>
        </w:rPr>
      </w:pPr>
      <w:r w:rsidRPr="007953C1">
        <w:rPr>
          <w:sz w:val="24"/>
          <w:szCs w:val="24"/>
        </w:rPr>
        <w:t xml:space="preserve">The Ombudsman expects </w:t>
      </w:r>
      <w:r w:rsidR="00706E09">
        <w:rPr>
          <w:sz w:val="24"/>
          <w:szCs w:val="24"/>
        </w:rPr>
        <w:t>complainant</w:t>
      </w:r>
      <w:r w:rsidR="00F9680B">
        <w:rPr>
          <w:sz w:val="24"/>
          <w:szCs w:val="24"/>
        </w:rPr>
        <w:t>s</w:t>
      </w:r>
      <w:r w:rsidRPr="007953C1">
        <w:rPr>
          <w:sz w:val="24"/>
          <w:szCs w:val="24"/>
        </w:rPr>
        <w:t xml:space="preserve"> to have given </w:t>
      </w:r>
      <w:r w:rsidR="00911858">
        <w:rPr>
          <w:sz w:val="24"/>
          <w:szCs w:val="24"/>
        </w:rPr>
        <w:t>the council a</w:t>
      </w:r>
      <w:r w:rsidRPr="007953C1">
        <w:rPr>
          <w:sz w:val="24"/>
          <w:szCs w:val="24"/>
        </w:rPr>
        <w:t xml:space="preserve"> chance to deal with </w:t>
      </w:r>
      <w:r w:rsidR="00911858">
        <w:rPr>
          <w:sz w:val="24"/>
          <w:szCs w:val="24"/>
        </w:rPr>
        <w:t>the</w:t>
      </w:r>
      <w:r w:rsidR="00911858" w:rsidRPr="007953C1">
        <w:rPr>
          <w:sz w:val="24"/>
          <w:szCs w:val="24"/>
        </w:rPr>
        <w:t xml:space="preserve"> </w:t>
      </w:r>
      <w:proofErr w:type="gramStart"/>
      <w:r w:rsidRPr="007953C1">
        <w:rPr>
          <w:sz w:val="24"/>
          <w:szCs w:val="24"/>
        </w:rPr>
        <w:t>complaint, before</w:t>
      </w:r>
      <w:proofErr w:type="gramEnd"/>
      <w:r w:rsidRPr="007953C1">
        <w:rPr>
          <w:sz w:val="24"/>
          <w:szCs w:val="24"/>
        </w:rPr>
        <w:t xml:space="preserve"> </w:t>
      </w:r>
      <w:r w:rsidR="00B07D8A">
        <w:rPr>
          <w:sz w:val="24"/>
          <w:szCs w:val="24"/>
        </w:rPr>
        <w:t>the</w:t>
      </w:r>
      <w:r w:rsidRPr="007953C1">
        <w:rPr>
          <w:sz w:val="24"/>
          <w:szCs w:val="24"/>
        </w:rPr>
        <w:t xml:space="preserve"> contact the</w:t>
      </w:r>
      <w:r w:rsidR="00B07D8A">
        <w:rPr>
          <w:sz w:val="24"/>
          <w:szCs w:val="24"/>
        </w:rPr>
        <w:t xml:space="preserve"> Ombudsman</w:t>
      </w:r>
      <w:r w:rsidRPr="007953C1">
        <w:rPr>
          <w:sz w:val="24"/>
          <w:szCs w:val="24"/>
        </w:rPr>
        <w:t xml:space="preserve">. If </w:t>
      </w:r>
      <w:r w:rsidR="00B07D8A">
        <w:rPr>
          <w:sz w:val="24"/>
          <w:szCs w:val="24"/>
        </w:rPr>
        <w:t xml:space="preserve">a </w:t>
      </w:r>
      <w:r w:rsidR="00706E09">
        <w:rPr>
          <w:sz w:val="24"/>
          <w:szCs w:val="24"/>
        </w:rPr>
        <w:t>complainant</w:t>
      </w:r>
      <w:r w:rsidR="00706E09" w:rsidRPr="007953C1">
        <w:rPr>
          <w:sz w:val="24"/>
          <w:szCs w:val="24"/>
        </w:rPr>
        <w:t xml:space="preserve"> </w:t>
      </w:r>
      <w:r w:rsidRPr="007953C1">
        <w:rPr>
          <w:sz w:val="24"/>
          <w:szCs w:val="24"/>
        </w:rPr>
        <w:t>ha</w:t>
      </w:r>
      <w:r w:rsidR="002F3284">
        <w:rPr>
          <w:sz w:val="24"/>
          <w:szCs w:val="24"/>
        </w:rPr>
        <w:t>s</w:t>
      </w:r>
      <w:r w:rsidRPr="007953C1">
        <w:rPr>
          <w:sz w:val="24"/>
          <w:szCs w:val="24"/>
        </w:rPr>
        <w:t xml:space="preserve"> not heard from </w:t>
      </w:r>
      <w:r w:rsidR="007E5F69">
        <w:rPr>
          <w:sz w:val="24"/>
          <w:szCs w:val="24"/>
        </w:rPr>
        <w:t>the c</w:t>
      </w:r>
      <w:r w:rsidR="00A76124">
        <w:rPr>
          <w:sz w:val="24"/>
          <w:szCs w:val="24"/>
        </w:rPr>
        <w:t>ouncil</w:t>
      </w:r>
      <w:r w:rsidRPr="007953C1">
        <w:rPr>
          <w:sz w:val="24"/>
          <w:szCs w:val="24"/>
        </w:rPr>
        <w:t xml:space="preserve"> within a reasonable time</w:t>
      </w:r>
      <w:r w:rsidR="00E712C9">
        <w:rPr>
          <w:sz w:val="24"/>
          <w:szCs w:val="24"/>
        </w:rPr>
        <w:t>scale</w:t>
      </w:r>
      <w:r w:rsidRPr="007953C1">
        <w:rPr>
          <w:sz w:val="24"/>
          <w:szCs w:val="24"/>
        </w:rPr>
        <w:t xml:space="preserve">, </w:t>
      </w:r>
      <w:r w:rsidR="00A76124">
        <w:rPr>
          <w:sz w:val="24"/>
          <w:szCs w:val="24"/>
        </w:rPr>
        <w:t>the LGSCO</w:t>
      </w:r>
      <w:r w:rsidRPr="007953C1">
        <w:rPr>
          <w:sz w:val="24"/>
          <w:szCs w:val="24"/>
        </w:rPr>
        <w:t xml:space="preserve"> may decide to look into </w:t>
      </w:r>
      <w:r w:rsidR="00B00E05">
        <w:rPr>
          <w:sz w:val="24"/>
          <w:szCs w:val="24"/>
        </w:rPr>
        <w:t>the</w:t>
      </w:r>
      <w:r w:rsidRPr="007953C1">
        <w:rPr>
          <w:sz w:val="24"/>
          <w:szCs w:val="24"/>
        </w:rPr>
        <w:t xml:space="preserve"> complaint</w:t>
      </w:r>
      <w:r w:rsidR="00061E75">
        <w:rPr>
          <w:sz w:val="24"/>
          <w:szCs w:val="24"/>
        </w:rPr>
        <w:t xml:space="preserve"> in any </w:t>
      </w:r>
      <w:proofErr w:type="gramStart"/>
      <w:r w:rsidR="00061E75">
        <w:rPr>
          <w:sz w:val="24"/>
          <w:szCs w:val="24"/>
        </w:rPr>
        <w:t>case</w:t>
      </w:r>
      <w:r w:rsidR="00061E75" w:rsidRPr="007953C1" w:rsidDel="00061E75">
        <w:rPr>
          <w:sz w:val="24"/>
          <w:szCs w:val="24"/>
        </w:rPr>
        <w:t xml:space="preserve"> </w:t>
      </w:r>
      <w:r w:rsidRPr="007953C1">
        <w:rPr>
          <w:sz w:val="24"/>
          <w:szCs w:val="24"/>
        </w:rPr>
        <w:t>.</w:t>
      </w:r>
      <w:proofErr w:type="gramEnd"/>
      <w:r w:rsidRPr="007953C1">
        <w:rPr>
          <w:sz w:val="24"/>
          <w:szCs w:val="24"/>
        </w:rPr>
        <w:t xml:space="preserve"> </w:t>
      </w:r>
      <w:r w:rsidR="00A76124">
        <w:rPr>
          <w:sz w:val="24"/>
          <w:szCs w:val="24"/>
        </w:rPr>
        <w:t xml:space="preserve"> </w:t>
      </w:r>
    </w:p>
    <w:p w14:paraId="25625637" w14:textId="3A2874B8" w:rsidR="000B6631" w:rsidRDefault="007953C1" w:rsidP="00494DCE">
      <w:pPr>
        <w:pStyle w:val="ListParagraph"/>
        <w:numPr>
          <w:ilvl w:val="1"/>
          <w:numId w:val="4"/>
        </w:numPr>
        <w:ind w:left="567" w:hanging="567"/>
        <w:contextualSpacing w:val="0"/>
        <w:rPr>
          <w:sz w:val="24"/>
          <w:szCs w:val="24"/>
        </w:rPr>
      </w:pPr>
      <w:r w:rsidRPr="00384607">
        <w:rPr>
          <w:sz w:val="24"/>
          <w:szCs w:val="24"/>
        </w:rPr>
        <w:t>The</w:t>
      </w:r>
      <w:r w:rsidRPr="007953C1">
        <w:rPr>
          <w:sz w:val="24"/>
          <w:szCs w:val="24"/>
        </w:rPr>
        <w:t xml:space="preserve"> Ombudsman </w:t>
      </w:r>
      <w:r w:rsidR="008B28FA" w:rsidRPr="00384607">
        <w:rPr>
          <w:sz w:val="24"/>
          <w:szCs w:val="24"/>
        </w:rPr>
        <w:t>can be contacted via</w:t>
      </w:r>
      <w:r w:rsidRPr="007953C1">
        <w:rPr>
          <w:sz w:val="24"/>
          <w:szCs w:val="24"/>
        </w:rPr>
        <w:t xml:space="preserve"> their website - </w:t>
      </w:r>
      <w:hyperlink r:id="rId27" w:history="1">
        <w:r w:rsidRPr="007953C1">
          <w:rPr>
            <w:rStyle w:val="Hyperlink"/>
            <w:sz w:val="24"/>
            <w:szCs w:val="24"/>
          </w:rPr>
          <w:t>www.lgo.org.uk</w:t>
        </w:r>
      </w:hyperlink>
      <w:r w:rsidRPr="007953C1">
        <w:rPr>
          <w:sz w:val="24"/>
          <w:szCs w:val="24"/>
        </w:rPr>
        <w:t xml:space="preserve"> or phone </w:t>
      </w:r>
      <w:r w:rsidRPr="007953C1">
        <w:rPr>
          <w:sz w:val="24"/>
          <w:szCs w:val="24"/>
        </w:rPr>
        <w:br/>
      </w:r>
      <w:r w:rsidR="00494DCE" w:rsidRPr="007953C1">
        <w:rPr>
          <w:sz w:val="24"/>
          <w:szCs w:val="24"/>
        </w:rPr>
        <w:t xml:space="preserve">0300 061 0614 </w:t>
      </w:r>
      <w:r w:rsidRPr="007953C1">
        <w:rPr>
          <w:sz w:val="24"/>
          <w:szCs w:val="24"/>
        </w:rPr>
        <w:t>(Open</w:t>
      </w:r>
      <w:r w:rsidR="00A20A37">
        <w:rPr>
          <w:sz w:val="24"/>
          <w:szCs w:val="24"/>
        </w:rPr>
        <w:t>:</w:t>
      </w:r>
      <w:r w:rsidRPr="007953C1">
        <w:rPr>
          <w:sz w:val="24"/>
          <w:szCs w:val="24"/>
        </w:rPr>
        <w:t xml:space="preserve"> </w:t>
      </w:r>
      <w:r w:rsidR="00BE6170" w:rsidRPr="00384607">
        <w:rPr>
          <w:sz w:val="24"/>
          <w:szCs w:val="24"/>
        </w:rPr>
        <w:t>Tuesdays</w:t>
      </w:r>
      <w:r w:rsidR="00494DCE" w:rsidRPr="007953C1">
        <w:rPr>
          <w:sz w:val="24"/>
          <w:szCs w:val="24"/>
        </w:rPr>
        <w:t xml:space="preserve"> 10am </w:t>
      </w:r>
      <w:r w:rsidR="00BE6170" w:rsidRPr="00384607">
        <w:rPr>
          <w:sz w:val="24"/>
          <w:szCs w:val="24"/>
        </w:rPr>
        <w:t xml:space="preserve">till 1pm, </w:t>
      </w:r>
      <w:r w:rsidR="00BE6170" w:rsidRPr="00BE6170">
        <w:rPr>
          <w:sz w:val="24"/>
          <w:szCs w:val="24"/>
        </w:rPr>
        <w:t>Wednesdays 1pm till</w:t>
      </w:r>
      <w:r w:rsidR="00494DCE" w:rsidRPr="007953C1">
        <w:rPr>
          <w:sz w:val="24"/>
          <w:szCs w:val="24"/>
        </w:rPr>
        <w:t xml:space="preserve"> 4pm</w:t>
      </w:r>
      <w:r w:rsidR="00BE6170" w:rsidRPr="00384607">
        <w:rPr>
          <w:sz w:val="24"/>
          <w:szCs w:val="24"/>
        </w:rPr>
        <w:t xml:space="preserve">, </w:t>
      </w:r>
      <w:r w:rsidR="00BE6170" w:rsidRPr="00BE6170">
        <w:rPr>
          <w:sz w:val="24"/>
          <w:szCs w:val="24"/>
        </w:rPr>
        <w:t>Thursdays 10am till 1pm</w:t>
      </w:r>
      <w:r w:rsidR="00384607" w:rsidRPr="00384607">
        <w:rPr>
          <w:sz w:val="24"/>
          <w:szCs w:val="24"/>
        </w:rPr>
        <w:t xml:space="preserve"> and </w:t>
      </w:r>
      <w:r w:rsidR="00BE6170" w:rsidRPr="00384607">
        <w:rPr>
          <w:sz w:val="24"/>
          <w:szCs w:val="24"/>
        </w:rPr>
        <w:t>Fridays 10am till 1pm</w:t>
      </w:r>
      <w:r w:rsidR="00494DCE" w:rsidRPr="007953C1">
        <w:rPr>
          <w:sz w:val="24"/>
          <w:szCs w:val="24"/>
        </w:rPr>
        <w:t xml:space="preserve"> (except public holidays)</w:t>
      </w:r>
      <w:r w:rsidRPr="007953C1">
        <w:rPr>
          <w:sz w:val="24"/>
          <w:szCs w:val="24"/>
        </w:rPr>
        <w:t>)</w:t>
      </w:r>
    </w:p>
    <w:p w14:paraId="3E5283C9" w14:textId="77777777" w:rsidR="00E042AD" w:rsidRPr="007953C1" w:rsidRDefault="00E042AD" w:rsidP="00E042AD">
      <w:pPr>
        <w:pStyle w:val="ListParagraph"/>
        <w:ind w:left="567"/>
        <w:contextualSpacing w:val="0"/>
        <w:rPr>
          <w:sz w:val="24"/>
          <w:szCs w:val="24"/>
        </w:rPr>
      </w:pPr>
    </w:p>
    <w:p w14:paraId="25625638" w14:textId="77777777" w:rsidR="005825A8" w:rsidRPr="001755D9" w:rsidRDefault="00EC1ED6" w:rsidP="001755D9">
      <w:pPr>
        <w:pStyle w:val="Heading1"/>
        <w:ind w:left="567" w:hanging="567"/>
      </w:pPr>
      <w:bookmarkStart w:id="22" w:name="_Toc168392088"/>
      <w:r w:rsidRPr="001755D9">
        <w:t>Wh</w:t>
      </w:r>
      <w:r w:rsidR="0027460D">
        <w:t>en</w:t>
      </w:r>
      <w:r w:rsidRPr="001755D9">
        <w:t xml:space="preserve"> can I make a complaint</w:t>
      </w:r>
      <w:r w:rsidR="00494DCE" w:rsidRPr="001755D9">
        <w:t>?</w:t>
      </w:r>
      <w:bookmarkEnd w:id="22"/>
    </w:p>
    <w:p w14:paraId="25625639" w14:textId="7FF1BB80" w:rsidR="00BE62FE" w:rsidRDefault="005825A8" w:rsidP="00494DCE">
      <w:pPr>
        <w:pStyle w:val="ListParagraph"/>
        <w:numPr>
          <w:ilvl w:val="1"/>
          <w:numId w:val="4"/>
        </w:numPr>
        <w:ind w:left="567" w:hanging="567"/>
        <w:contextualSpacing w:val="0"/>
        <w:rPr>
          <w:sz w:val="24"/>
          <w:szCs w:val="24"/>
        </w:rPr>
      </w:pPr>
      <w:r w:rsidRPr="00BE62FE">
        <w:rPr>
          <w:sz w:val="24"/>
          <w:szCs w:val="24"/>
        </w:rPr>
        <w:t xml:space="preserve">We encourage </w:t>
      </w:r>
      <w:r w:rsidR="00706E09">
        <w:rPr>
          <w:sz w:val="24"/>
          <w:szCs w:val="24"/>
        </w:rPr>
        <w:t>people</w:t>
      </w:r>
      <w:r w:rsidR="00706E09" w:rsidRPr="00BE62FE">
        <w:rPr>
          <w:sz w:val="24"/>
          <w:szCs w:val="24"/>
        </w:rPr>
        <w:t xml:space="preserve"> </w:t>
      </w:r>
      <w:r w:rsidRPr="00BE62FE">
        <w:rPr>
          <w:sz w:val="24"/>
          <w:szCs w:val="24"/>
        </w:rPr>
        <w:t xml:space="preserve">to make a complaint as soon as possible after the incident </w:t>
      </w:r>
      <w:r w:rsidR="00BC6772">
        <w:rPr>
          <w:sz w:val="24"/>
          <w:szCs w:val="24"/>
        </w:rPr>
        <w:t>as</w:t>
      </w:r>
      <w:r w:rsidRPr="00BE62FE">
        <w:rPr>
          <w:sz w:val="24"/>
          <w:szCs w:val="24"/>
        </w:rPr>
        <w:t xml:space="preserve"> it is easier to collate relev</w:t>
      </w:r>
      <w:r w:rsidR="00494DCE">
        <w:rPr>
          <w:sz w:val="24"/>
          <w:szCs w:val="24"/>
        </w:rPr>
        <w:t xml:space="preserve">ant </w:t>
      </w:r>
      <w:r w:rsidR="00A50FDC">
        <w:rPr>
          <w:sz w:val="24"/>
          <w:szCs w:val="24"/>
        </w:rPr>
        <w:t xml:space="preserve">information and </w:t>
      </w:r>
      <w:r w:rsidR="00494DCE">
        <w:rPr>
          <w:sz w:val="24"/>
          <w:szCs w:val="24"/>
        </w:rPr>
        <w:t>documentation at the time.</w:t>
      </w:r>
    </w:p>
    <w:p w14:paraId="2562563A" w14:textId="5EC6982C" w:rsidR="0088626A" w:rsidRDefault="005825A8" w:rsidP="34434416">
      <w:pPr>
        <w:pStyle w:val="ListParagraph"/>
        <w:numPr>
          <w:ilvl w:val="1"/>
          <w:numId w:val="4"/>
        </w:numPr>
        <w:ind w:left="567" w:hanging="567"/>
        <w:rPr>
          <w:sz w:val="24"/>
          <w:szCs w:val="24"/>
        </w:rPr>
      </w:pPr>
      <w:r w:rsidRPr="34434416">
        <w:rPr>
          <w:sz w:val="24"/>
          <w:szCs w:val="24"/>
        </w:rPr>
        <w:t xml:space="preserve">We request that </w:t>
      </w:r>
      <w:r w:rsidR="00706E09">
        <w:rPr>
          <w:sz w:val="24"/>
          <w:szCs w:val="24"/>
        </w:rPr>
        <w:t xml:space="preserve">people </w:t>
      </w:r>
      <w:r w:rsidRPr="34434416">
        <w:rPr>
          <w:sz w:val="24"/>
          <w:szCs w:val="24"/>
        </w:rPr>
        <w:t>contact us within three months of the incident</w:t>
      </w:r>
      <w:r w:rsidR="00BC6772" w:rsidRPr="34434416">
        <w:rPr>
          <w:sz w:val="24"/>
          <w:szCs w:val="24"/>
        </w:rPr>
        <w:t xml:space="preserve">, although we can </w:t>
      </w:r>
      <w:r w:rsidR="000A5611" w:rsidRPr="34434416">
        <w:rPr>
          <w:sz w:val="24"/>
          <w:szCs w:val="24"/>
        </w:rPr>
        <w:t>i</w:t>
      </w:r>
      <w:r w:rsidR="00673D25" w:rsidRPr="34434416">
        <w:rPr>
          <w:sz w:val="24"/>
          <w:szCs w:val="24"/>
        </w:rPr>
        <w:t>nvestigate complaints up to one year</w:t>
      </w:r>
      <w:r w:rsidR="67DBD3A8" w:rsidRPr="34434416">
        <w:rPr>
          <w:sz w:val="24"/>
          <w:szCs w:val="24"/>
        </w:rPr>
        <w:t xml:space="preserve"> from when they </w:t>
      </w:r>
      <w:r w:rsidR="00EE03F5" w:rsidRPr="34434416">
        <w:rPr>
          <w:sz w:val="24"/>
          <w:szCs w:val="24"/>
        </w:rPr>
        <w:t>occurred</w:t>
      </w:r>
      <w:r w:rsidR="00673D25" w:rsidRPr="34434416">
        <w:rPr>
          <w:sz w:val="24"/>
          <w:szCs w:val="24"/>
        </w:rPr>
        <w:t>.</w:t>
      </w:r>
      <w:r w:rsidRPr="34434416">
        <w:rPr>
          <w:sz w:val="24"/>
          <w:szCs w:val="24"/>
        </w:rPr>
        <w:t xml:space="preserve"> </w:t>
      </w:r>
    </w:p>
    <w:p w14:paraId="2562563B" w14:textId="34BB65CB" w:rsidR="00BE62FE" w:rsidRDefault="005825A8" w:rsidP="00494DCE">
      <w:pPr>
        <w:pStyle w:val="ListParagraph"/>
        <w:numPr>
          <w:ilvl w:val="1"/>
          <w:numId w:val="4"/>
        </w:numPr>
        <w:ind w:left="567" w:hanging="567"/>
        <w:contextualSpacing w:val="0"/>
        <w:rPr>
          <w:sz w:val="24"/>
          <w:szCs w:val="24"/>
        </w:rPr>
      </w:pPr>
      <w:r w:rsidRPr="00BE62FE">
        <w:rPr>
          <w:sz w:val="24"/>
          <w:szCs w:val="24"/>
        </w:rPr>
        <w:t xml:space="preserve">If the complaint is not resolved at Stage 1 then </w:t>
      </w:r>
      <w:r w:rsidR="00706E09">
        <w:rPr>
          <w:sz w:val="24"/>
          <w:szCs w:val="24"/>
        </w:rPr>
        <w:t>complainants</w:t>
      </w:r>
      <w:r w:rsidR="00706E09" w:rsidRPr="00BE62FE">
        <w:rPr>
          <w:sz w:val="24"/>
          <w:szCs w:val="24"/>
        </w:rPr>
        <w:t xml:space="preserve"> </w:t>
      </w:r>
      <w:r w:rsidRPr="00BE62FE">
        <w:rPr>
          <w:sz w:val="24"/>
          <w:szCs w:val="24"/>
        </w:rPr>
        <w:t xml:space="preserve">can advise the council of </w:t>
      </w:r>
      <w:r w:rsidR="000A5F4B">
        <w:rPr>
          <w:sz w:val="24"/>
          <w:szCs w:val="24"/>
        </w:rPr>
        <w:t>their</w:t>
      </w:r>
      <w:r w:rsidRPr="00BE62FE">
        <w:rPr>
          <w:sz w:val="24"/>
          <w:szCs w:val="24"/>
        </w:rPr>
        <w:t xml:space="preserve"> wish to </w:t>
      </w:r>
      <w:r w:rsidR="00410E78">
        <w:rPr>
          <w:sz w:val="24"/>
          <w:szCs w:val="24"/>
        </w:rPr>
        <w:t>escalate their</w:t>
      </w:r>
      <w:r w:rsidR="000A5F4B">
        <w:rPr>
          <w:sz w:val="24"/>
          <w:szCs w:val="24"/>
        </w:rPr>
        <w:t xml:space="preserve"> </w:t>
      </w:r>
      <w:r w:rsidR="00410E78">
        <w:rPr>
          <w:sz w:val="24"/>
          <w:szCs w:val="24"/>
        </w:rPr>
        <w:t>complaint to</w:t>
      </w:r>
      <w:r w:rsidR="00436ED6">
        <w:rPr>
          <w:sz w:val="24"/>
          <w:szCs w:val="24"/>
        </w:rPr>
        <w:t xml:space="preserve"> </w:t>
      </w:r>
      <w:r w:rsidRPr="00BE62FE">
        <w:rPr>
          <w:sz w:val="24"/>
          <w:szCs w:val="24"/>
        </w:rPr>
        <w:t>Stage 2</w:t>
      </w:r>
      <w:r w:rsidR="00C64A53">
        <w:rPr>
          <w:sz w:val="24"/>
          <w:szCs w:val="24"/>
        </w:rPr>
        <w:t>. T</w:t>
      </w:r>
      <w:r w:rsidRPr="00BE62FE">
        <w:rPr>
          <w:sz w:val="24"/>
          <w:szCs w:val="24"/>
        </w:rPr>
        <w:t>his should be done within one month of the date of the decision at Stage 1.</w:t>
      </w:r>
      <w:r w:rsidR="0017304A" w:rsidRPr="00BE62FE">
        <w:rPr>
          <w:sz w:val="24"/>
          <w:szCs w:val="24"/>
        </w:rPr>
        <w:t xml:space="preserve"> </w:t>
      </w:r>
    </w:p>
    <w:p w14:paraId="743CB57A" w14:textId="77777777" w:rsidR="00E042AD" w:rsidRPr="00BE62FE" w:rsidRDefault="00E042AD" w:rsidP="00E042AD">
      <w:pPr>
        <w:pStyle w:val="ListParagraph"/>
        <w:ind w:left="567"/>
        <w:contextualSpacing w:val="0"/>
        <w:rPr>
          <w:sz w:val="24"/>
          <w:szCs w:val="24"/>
        </w:rPr>
      </w:pPr>
    </w:p>
    <w:p w14:paraId="2562563D" w14:textId="74209A99" w:rsidR="005825A8" w:rsidRPr="004B1120" w:rsidRDefault="00F76A99" w:rsidP="004B1120">
      <w:pPr>
        <w:pStyle w:val="Heading1"/>
        <w:ind w:left="567" w:hanging="567"/>
      </w:pPr>
      <w:bookmarkStart w:id="23" w:name="_Toc168392089"/>
      <w:r w:rsidRPr="004B1120">
        <w:t xml:space="preserve">Management of unreasonable </w:t>
      </w:r>
      <w:r w:rsidR="00E042AD">
        <w:t xml:space="preserve">customer </w:t>
      </w:r>
      <w:r w:rsidR="00E042AD" w:rsidRPr="004B1120">
        <w:t>behaviour</w:t>
      </w:r>
      <w:r w:rsidRPr="004B1120">
        <w:t xml:space="preserve"> </w:t>
      </w:r>
      <w:r w:rsidR="00B2192C">
        <w:t>p</w:t>
      </w:r>
      <w:r w:rsidRPr="004B1120">
        <w:t>olicy</w:t>
      </w:r>
      <w:bookmarkEnd w:id="23"/>
    </w:p>
    <w:p w14:paraId="1A77E41F" w14:textId="3AA95F52" w:rsidR="004E25D4" w:rsidRDefault="004E25D4" w:rsidP="004E25D4">
      <w:pPr>
        <w:pStyle w:val="ListParagraph"/>
        <w:numPr>
          <w:ilvl w:val="1"/>
          <w:numId w:val="4"/>
        </w:numPr>
        <w:ind w:left="567" w:hanging="567"/>
        <w:contextualSpacing w:val="0"/>
        <w:rPr>
          <w:sz w:val="24"/>
          <w:szCs w:val="24"/>
        </w:rPr>
      </w:pPr>
      <w:r w:rsidRPr="004E25D4">
        <w:rPr>
          <w:sz w:val="24"/>
          <w:szCs w:val="24"/>
        </w:rPr>
        <w:t xml:space="preserve">London Borough of Barnet is committed to being a ‘listening council’ that collaborates with and listens to local residents and communities. The council recognises the importance of </w:t>
      </w:r>
      <w:r w:rsidRPr="004E25D4">
        <w:rPr>
          <w:sz w:val="24"/>
          <w:szCs w:val="24"/>
        </w:rPr>
        <w:lastRenderedPageBreak/>
        <w:t xml:space="preserve">enquiries and contacts including complaints, which are welcomed as a valuable form of feedback about our services to help improve the quality of the services we provide and our interactions </w:t>
      </w:r>
      <w:proofErr w:type="gramStart"/>
      <w:r w:rsidRPr="004E25D4">
        <w:rPr>
          <w:sz w:val="24"/>
          <w:szCs w:val="24"/>
        </w:rPr>
        <w:t xml:space="preserve">with </w:t>
      </w:r>
      <w:r w:rsidR="004A0626">
        <w:rPr>
          <w:sz w:val="24"/>
          <w:szCs w:val="24"/>
        </w:rPr>
        <w:t xml:space="preserve"> people</w:t>
      </w:r>
      <w:proofErr w:type="gramEnd"/>
      <w:r w:rsidRPr="004E25D4">
        <w:rPr>
          <w:sz w:val="24"/>
          <w:szCs w:val="24"/>
        </w:rPr>
        <w:t>.</w:t>
      </w:r>
    </w:p>
    <w:p w14:paraId="44046553" w14:textId="0EBA91F4" w:rsidR="00773268" w:rsidRPr="00773268" w:rsidRDefault="004E25D4" w:rsidP="00773268">
      <w:pPr>
        <w:pStyle w:val="ListParagraph"/>
        <w:numPr>
          <w:ilvl w:val="1"/>
          <w:numId w:val="4"/>
        </w:numPr>
        <w:ind w:left="567" w:hanging="567"/>
        <w:contextualSpacing w:val="0"/>
        <w:rPr>
          <w:rStyle w:val="CommentReference"/>
          <w:sz w:val="24"/>
          <w:szCs w:val="24"/>
        </w:rPr>
      </w:pPr>
      <w:r w:rsidRPr="004E25D4">
        <w:rPr>
          <w:sz w:val="24"/>
          <w:szCs w:val="24"/>
        </w:rPr>
        <w:t xml:space="preserve">On occasions our staff come into contact with </w:t>
      </w:r>
      <w:r w:rsidR="004A0626">
        <w:rPr>
          <w:sz w:val="24"/>
          <w:szCs w:val="24"/>
        </w:rPr>
        <w:t>people</w:t>
      </w:r>
      <w:r w:rsidRPr="004E25D4">
        <w:rPr>
          <w:sz w:val="24"/>
          <w:szCs w:val="24"/>
        </w:rPr>
        <w:t xml:space="preserve"> who </w:t>
      </w:r>
      <w:r w:rsidR="0018270D">
        <w:rPr>
          <w:sz w:val="24"/>
          <w:szCs w:val="24"/>
        </w:rPr>
        <w:t>consume</w:t>
      </w:r>
      <w:r w:rsidR="0018270D" w:rsidRPr="004E25D4">
        <w:rPr>
          <w:sz w:val="24"/>
          <w:szCs w:val="24"/>
        </w:rPr>
        <w:t xml:space="preserve"> </w:t>
      </w:r>
      <w:r w:rsidRPr="004E25D4">
        <w:rPr>
          <w:sz w:val="24"/>
          <w:szCs w:val="24"/>
        </w:rPr>
        <w:t xml:space="preserve">disproportionate </w:t>
      </w:r>
      <w:proofErr w:type="gramStart"/>
      <w:r w:rsidRPr="004E25D4">
        <w:rPr>
          <w:sz w:val="24"/>
          <w:szCs w:val="24"/>
        </w:rPr>
        <w:t>amount</w:t>
      </w:r>
      <w:proofErr w:type="gramEnd"/>
      <w:r w:rsidRPr="004E25D4">
        <w:rPr>
          <w:sz w:val="24"/>
          <w:szCs w:val="24"/>
        </w:rPr>
        <w:t xml:space="preserve"> of resources when dealing with their complaint or enquiry. This is despite there being nothing further that can </w:t>
      </w:r>
      <w:proofErr w:type="gramStart"/>
      <w:r w:rsidRPr="004E25D4">
        <w:rPr>
          <w:sz w:val="24"/>
          <w:szCs w:val="24"/>
        </w:rPr>
        <w:t>reasonably be</w:t>
      </w:r>
      <w:proofErr w:type="gramEnd"/>
      <w:r w:rsidRPr="004E25D4">
        <w:rPr>
          <w:sz w:val="24"/>
          <w:szCs w:val="24"/>
        </w:rPr>
        <w:t xml:space="preserve"> done to assist them or rectify a real or perceived problem. In these situations, the decision may be made to classify a </w:t>
      </w:r>
      <w:r w:rsidR="004A0626">
        <w:rPr>
          <w:sz w:val="24"/>
          <w:szCs w:val="24"/>
        </w:rPr>
        <w:t>person</w:t>
      </w:r>
      <w:r w:rsidR="004A0626" w:rsidRPr="004E25D4">
        <w:rPr>
          <w:sz w:val="24"/>
          <w:szCs w:val="24"/>
        </w:rPr>
        <w:t xml:space="preserve">’s </w:t>
      </w:r>
      <w:r w:rsidRPr="004E25D4">
        <w:rPr>
          <w:sz w:val="24"/>
          <w:szCs w:val="24"/>
        </w:rPr>
        <w:t xml:space="preserve">behaviour as unreasonable, or to classify a request for information as vexatious. </w:t>
      </w:r>
    </w:p>
    <w:p w14:paraId="2562563F" w14:textId="28949009" w:rsidR="008831E5" w:rsidRPr="00773268" w:rsidRDefault="00FC354A" w:rsidP="00773268">
      <w:pPr>
        <w:pStyle w:val="ListParagraph"/>
        <w:numPr>
          <w:ilvl w:val="1"/>
          <w:numId w:val="4"/>
        </w:numPr>
        <w:ind w:left="567" w:hanging="567"/>
        <w:contextualSpacing w:val="0"/>
        <w:rPr>
          <w:sz w:val="24"/>
          <w:szCs w:val="24"/>
        </w:rPr>
      </w:pPr>
      <w:r>
        <w:rPr>
          <w:sz w:val="24"/>
          <w:szCs w:val="24"/>
        </w:rPr>
        <w:t>In</w:t>
      </w:r>
      <w:r w:rsidR="006C25B0" w:rsidRPr="00773268">
        <w:rPr>
          <w:sz w:val="24"/>
          <w:szCs w:val="24"/>
        </w:rPr>
        <w:t xml:space="preserve"> most cases, complaints can be dealt with quickly and efficiently</w:t>
      </w:r>
      <w:proofErr w:type="gramStart"/>
      <w:r w:rsidR="000229C2" w:rsidRPr="00773268">
        <w:rPr>
          <w:sz w:val="24"/>
          <w:szCs w:val="24"/>
        </w:rPr>
        <w:t xml:space="preserve">.  </w:t>
      </w:r>
      <w:proofErr w:type="gramEnd"/>
      <w:r w:rsidR="006C25B0" w:rsidRPr="00773268">
        <w:rPr>
          <w:sz w:val="24"/>
          <w:szCs w:val="24"/>
        </w:rPr>
        <w:t xml:space="preserve">However, the behaviour of a minority of </w:t>
      </w:r>
      <w:r w:rsidR="00706E09">
        <w:rPr>
          <w:sz w:val="24"/>
          <w:szCs w:val="24"/>
        </w:rPr>
        <w:t>people</w:t>
      </w:r>
      <w:r w:rsidR="006C25B0" w:rsidRPr="00773268">
        <w:rPr>
          <w:sz w:val="24"/>
          <w:szCs w:val="24"/>
        </w:rPr>
        <w:t xml:space="preserve"> can make investigating and resolving a complaint difficult</w:t>
      </w:r>
      <w:proofErr w:type="gramStart"/>
      <w:r w:rsidR="00494DCE" w:rsidRPr="00773268">
        <w:rPr>
          <w:sz w:val="24"/>
          <w:szCs w:val="24"/>
        </w:rPr>
        <w:t xml:space="preserve">.  </w:t>
      </w:r>
      <w:proofErr w:type="gramEnd"/>
      <w:r w:rsidR="006C25B0" w:rsidRPr="00773268">
        <w:rPr>
          <w:sz w:val="24"/>
          <w:szCs w:val="24"/>
        </w:rPr>
        <w:t xml:space="preserve">These </w:t>
      </w:r>
      <w:r w:rsidR="00706E09">
        <w:rPr>
          <w:sz w:val="24"/>
          <w:szCs w:val="24"/>
        </w:rPr>
        <w:t>people</w:t>
      </w:r>
      <w:r w:rsidR="00706E09" w:rsidRPr="00773268">
        <w:rPr>
          <w:sz w:val="24"/>
          <w:szCs w:val="24"/>
        </w:rPr>
        <w:t xml:space="preserve"> </w:t>
      </w:r>
      <w:r w:rsidR="006C25B0" w:rsidRPr="00773268">
        <w:rPr>
          <w:sz w:val="24"/>
          <w:szCs w:val="24"/>
        </w:rPr>
        <w:t xml:space="preserve">can also take up </w:t>
      </w:r>
      <w:proofErr w:type="gramStart"/>
      <w:r w:rsidR="006C25B0" w:rsidRPr="00773268">
        <w:rPr>
          <w:sz w:val="24"/>
          <w:szCs w:val="24"/>
        </w:rPr>
        <w:t>a lot of</w:t>
      </w:r>
      <w:proofErr w:type="gramEnd"/>
      <w:r w:rsidR="006C25B0" w:rsidRPr="00773268">
        <w:rPr>
          <w:sz w:val="24"/>
          <w:szCs w:val="24"/>
        </w:rPr>
        <w:t xml:space="preserve"> officer time so there is less time to help others. </w:t>
      </w:r>
    </w:p>
    <w:p w14:paraId="25625640" w14:textId="2BC817AB" w:rsidR="00BB3DE3" w:rsidRPr="008831E5" w:rsidRDefault="00494DCE" w:rsidP="00494DCE">
      <w:pPr>
        <w:pStyle w:val="ListParagraph"/>
        <w:numPr>
          <w:ilvl w:val="1"/>
          <w:numId w:val="4"/>
        </w:numPr>
        <w:ind w:left="567" w:hanging="567"/>
        <w:contextualSpacing w:val="0"/>
        <w:rPr>
          <w:sz w:val="24"/>
          <w:szCs w:val="24"/>
        </w:rPr>
      </w:pPr>
      <w:r w:rsidRPr="008831E5">
        <w:rPr>
          <w:sz w:val="24"/>
          <w:szCs w:val="24"/>
        </w:rPr>
        <w:t xml:space="preserve">In </w:t>
      </w:r>
      <w:proofErr w:type="gramStart"/>
      <w:r w:rsidRPr="008831E5">
        <w:rPr>
          <w:sz w:val="24"/>
          <w:szCs w:val="24"/>
        </w:rPr>
        <w:t>a very small</w:t>
      </w:r>
      <w:proofErr w:type="gramEnd"/>
      <w:r w:rsidRPr="008831E5">
        <w:rPr>
          <w:sz w:val="24"/>
          <w:szCs w:val="24"/>
        </w:rPr>
        <w:t xml:space="preserve"> number of cases, a </w:t>
      </w:r>
      <w:r w:rsidR="00706E09">
        <w:rPr>
          <w:sz w:val="24"/>
          <w:szCs w:val="24"/>
        </w:rPr>
        <w:t>person’s</w:t>
      </w:r>
      <w:r w:rsidR="00706E09" w:rsidRPr="008831E5">
        <w:rPr>
          <w:sz w:val="24"/>
          <w:szCs w:val="24"/>
        </w:rPr>
        <w:t xml:space="preserve"> </w:t>
      </w:r>
      <w:r w:rsidRPr="008831E5">
        <w:rPr>
          <w:sz w:val="24"/>
          <w:szCs w:val="24"/>
        </w:rPr>
        <w:t xml:space="preserve">behaviour may become unacceptable.  The council has a duty to protect its staff from behaviour which is abusive, offensive and threatening, and in these cases, will consider the matter </w:t>
      </w:r>
      <w:hyperlink r:id="rId28" w:history="1">
        <w:r w:rsidRPr="00A90F4F">
          <w:rPr>
            <w:rStyle w:val="Hyperlink"/>
            <w:sz w:val="24"/>
            <w:szCs w:val="24"/>
          </w:rPr>
          <w:t xml:space="preserve">under the </w:t>
        </w:r>
        <w:r w:rsidR="001F176B" w:rsidRPr="00A90F4F">
          <w:rPr>
            <w:rStyle w:val="Hyperlink"/>
            <w:sz w:val="24"/>
            <w:szCs w:val="24"/>
          </w:rPr>
          <w:t>Management of Unreasonable Customer B</w:t>
        </w:r>
        <w:r w:rsidRPr="00A90F4F">
          <w:rPr>
            <w:rStyle w:val="Hyperlink"/>
            <w:sz w:val="24"/>
            <w:szCs w:val="24"/>
          </w:rPr>
          <w:t>ehaviour</w:t>
        </w:r>
        <w:r w:rsidR="00CC4A68" w:rsidRPr="00A90F4F">
          <w:rPr>
            <w:rStyle w:val="Hyperlink"/>
            <w:sz w:val="24"/>
            <w:szCs w:val="24"/>
          </w:rPr>
          <w:t xml:space="preserve"> policy</w:t>
        </w:r>
      </w:hyperlink>
      <w:r w:rsidRPr="008831E5">
        <w:rPr>
          <w:sz w:val="24"/>
          <w:szCs w:val="24"/>
        </w:rPr>
        <w:t>.</w:t>
      </w:r>
    </w:p>
    <w:p w14:paraId="25625641" w14:textId="692B033F" w:rsidR="008831E5" w:rsidRDefault="000B2308" w:rsidP="00494DCE">
      <w:pPr>
        <w:pStyle w:val="ListParagraph"/>
        <w:numPr>
          <w:ilvl w:val="1"/>
          <w:numId w:val="4"/>
        </w:numPr>
        <w:spacing w:after="0"/>
        <w:ind w:left="567" w:hanging="567"/>
        <w:contextualSpacing w:val="0"/>
        <w:rPr>
          <w:sz w:val="24"/>
          <w:szCs w:val="24"/>
        </w:rPr>
      </w:pPr>
      <w:r>
        <w:rPr>
          <w:sz w:val="24"/>
          <w:szCs w:val="24"/>
        </w:rPr>
        <w:t xml:space="preserve">Unreasonable </w:t>
      </w:r>
      <w:r w:rsidR="00ED4E8C">
        <w:rPr>
          <w:sz w:val="24"/>
          <w:szCs w:val="24"/>
        </w:rPr>
        <w:t>customer</w:t>
      </w:r>
      <w:r>
        <w:rPr>
          <w:sz w:val="24"/>
          <w:szCs w:val="24"/>
        </w:rPr>
        <w:t xml:space="preserve"> behaviour</w:t>
      </w:r>
      <w:r w:rsidR="00494DCE" w:rsidRPr="008831E5">
        <w:rPr>
          <w:sz w:val="24"/>
          <w:szCs w:val="24"/>
        </w:rPr>
        <w:t xml:space="preserve"> may include:</w:t>
      </w:r>
    </w:p>
    <w:p w14:paraId="25625642" w14:textId="573354F3" w:rsidR="00530CB1" w:rsidRDefault="008831E5" w:rsidP="00494DCE">
      <w:pPr>
        <w:pStyle w:val="ListParagraph"/>
        <w:numPr>
          <w:ilvl w:val="0"/>
          <w:numId w:val="7"/>
        </w:numPr>
        <w:tabs>
          <w:tab w:val="clear" w:pos="567"/>
          <w:tab w:val="left" w:pos="1134"/>
        </w:tabs>
        <w:spacing w:after="0"/>
        <w:ind w:left="1134" w:hanging="567"/>
        <w:contextualSpacing w:val="0"/>
        <w:rPr>
          <w:sz w:val="24"/>
          <w:szCs w:val="24"/>
        </w:rPr>
      </w:pPr>
      <w:r w:rsidRPr="008831E5">
        <w:rPr>
          <w:sz w:val="24"/>
          <w:szCs w:val="24"/>
        </w:rPr>
        <w:t xml:space="preserve">Continuously shouting to a member of staff, swearing, </w:t>
      </w:r>
      <w:r w:rsidR="00516433" w:rsidRPr="008831E5">
        <w:rPr>
          <w:sz w:val="24"/>
          <w:szCs w:val="24"/>
        </w:rPr>
        <w:t>threat</w:t>
      </w:r>
      <w:r w:rsidR="00516433">
        <w:rPr>
          <w:sz w:val="24"/>
          <w:szCs w:val="24"/>
        </w:rPr>
        <w:t>ening</w:t>
      </w:r>
      <w:r w:rsidRPr="008831E5">
        <w:rPr>
          <w:sz w:val="24"/>
          <w:szCs w:val="24"/>
        </w:rPr>
        <w:t xml:space="preserve">, and name-calling. </w:t>
      </w:r>
    </w:p>
    <w:p w14:paraId="25625643" w14:textId="77777777" w:rsidR="008831E5" w:rsidRDefault="00494DCE" w:rsidP="00494DCE">
      <w:pPr>
        <w:pStyle w:val="ListParagraph"/>
        <w:numPr>
          <w:ilvl w:val="0"/>
          <w:numId w:val="7"/>
        </w:numPr>
        <w:tabs>
          <w:tab w:val="clear" w:pos="567"/>
          <w:tab w:val="left" w:pos="1134"/>
        </w:tabs>
        <w:spacing w:after="0"/>
        <w:ind w:left="1134" w:hanging="567"/>
        <w:contextualSpacing w:val="0"/>
        <w:rPr>
          <w:sz w:val="24"/>
          <w:szCs w:val="24"/>
        </w:rPr>
      </w:pPr>
      <w:r w:rsidRPr="008831E5">
        <w:rPr>
          <w:sz w:val="24"/>
          <w:szCs w:val="24"/>
        </w:rPr>
        <w:t>Obsessive, h</w:t>
      </w:r>
      <w:r>
        <w:rPr>
          <w:sz w:val="24"/>
          <w:szCs w:val="24"/>
        </w:rPr>
        <w:t>arassing, or prolific behaviour</w:t>
      </w:r>
    </w:p>
    <w:p w14:paraId="25625644" w14:textId="674ED779" w:rsidR="008831E5" w:rsidRDefault="00530CB1" w:rsidP="00494DCE">
      <w:pPr>
        <w:pStyle w:val="ListParagraph"/>
        <w:numPr>
          <w:ilvl w:val="0"/>
          <w:numId w:val="7"/>
        </w:numPr>
        <w:tabs>
          <w:tab w:val="clear" w:pos="567"/>
          <w:tab w:val="left" w:pos="1134"/>
        </w:tabs>
        <w:spacing w:after="0"/>
        <w:ind w:left="1134" w:hanging="567"/>
        <w:contextualSpacing w:val="0"/>
        <w:rPr>
          <w:sz w:val="24"/>
          <w:szCs w:val="24"/>
        </w:rPr>
      </w:pPr>
      <w:r>
        <w:rPr>
          <w:sz w:val="24"/>
          <w:szCs w:val="24"/>
        </w:rPr>
        <w:t>M</w:t>
      </w:r>
      <w:r w:rsidR="00494DCE" w:rsidRPr="008831E5">
        <w:rPr>
          <w:sz w:val="24"/>
          <w:szCs w:val="24"/>
        </w:rPr>
        <w:t xml:space="preserve">aking the same complaint repeatedly or with minor differences but </w:t>
      </w:r>
      <w:r w:rsidR="00516433" w:rsidRPr="008831E5">
        <w:rPr>
          <w:sz w:val="24"/>
          <w:szCs w:val="24"/>
        </w:rPr>
        <w:t>n</w:t>
      </w:r>
      <w:r w:rsidR="00516433">
        <w:rPr>
          <w:sz w:val="24"/>
          <w:szCs w:val="24"/>
        </w:rPr>
        <w:t>ot</w:t>
      </w:r>
      <w:r w:rsidR="00494DCE" w:rsidRPr="008831E5">
        <w:rPr>
          <w:sz w:val="24"/>
          <w:szCs w:val="24"/>
        </w:rPr>
        <w:t xml:space="preserve"> accepting the outcome</w:t>
      </w:r>
    </w:p>
    <w:p w14:paraId="25625645" w14:textId="77777777" w:rsidR="008831E5" w:rsidRPr="008831E5" w:rsidRDefault="00530CB1" w:rsidP="00494DCE">
      <w:pPr>
        <w:pStyle w:val="ListParagraph"/>
        <w:numPr>
          <w:ilvl w:val="0"/>
          <w:numId w:val="7"/>
        </w:numPr>
        <w:tabs>
          <w:tab w:val="clear" w:pos="567"/>
          <w:tab w:val="left" w:pos="1134"/>
        </w:tabs>
        <w:spacing w:after="0"/>
        <w:ind w:left="1134" w:hanging="567"/>
        <w:contextualSpacing w:val="0"/>
        <w:rPr>
          <w:sz w:val="24"/>
          <w:szCs w:val="24"/>
        </w:rPr>
      </w:pPr>
      <w:r>
        <w:rPr>
          <w:sz w:val="24"/>
          <w:szCs w:val="24"/>
        </w:rPr>
        <w:t>S</w:t>
      </w:r>
      <w:r w:rsidR="00494DCE" w:rsidRPr="008831E5">
        <w:rPr>
          <w:sz w:val="24"/>
          <w:szCs w:val="24"/>
        </w:rPr>
        <w:t>eeking an unrealistic outcome and persisting until it is reached</w:t>
      </w:r>
    </w:p>
    <w:p w14:paraId="25625646" w14:textId="77777777" w:rsidR="008831E5" w:rsidRPr="008831E5" w:rsidRDefault="00530CB1" w:rsidP="00494DCE">
      <w:pPr>
        <w:pStyle w:val="ListParagraph"/>
        <w:numPr>
          <w:ilvl w:val="0"/>
          <w:numId w:val="7"/>
        </w:numPr>
        <w:tabs>
          <w:tab w:val="clear" w:pos="567"/>
          <w:tab w:val="left" w:pos="1134"/>
        </w:tabs>
        <w:ind w:left="1134" w:hanging="567"/>
        <w:contextualSpacing w:val="0"/>
        <w:rPr>
          <w:sz w:val="24"/>
          <w:szCs w:val="24"/>
        </w:rPr>
      </w:pPr>
      <w:r>
        <w:rPr>
          <w:sz w:val="24"/>
          <w:szCs w:val="24"/>
        </w:rPr>
        <w:t>S</w:t>
      </w:r>
      <w:r w:rsidR="00494DCE" w:rsidRPr="008831E5">
        <w:rPr>
          <w:sz w:val="24"/>
          <w:szCs w:val="24"/>
        </w:rPr>
        <w:t>omeone with a history of making other unreasonably persistent complaints.</w:t>
      </w:r>
    </w:p>
    <w:p w14:paraId="25625647" w14:textId="1BB55341" w:rsidR="001935E0" w:rsidRPr="00E042AD" w:rsidRDefault="008831E5" w:rsidP="00494DCE">
      <w:pPr>
        <w:pStyle w:val="ListParagraph"/>
        <w:numPr>
          <w:ilvl w:val="1"/>
          <w:numId w:val="4"/>
        </w:numPr>
        <w:ind w:left="567" w:hanging="567"/>
        <w:contextualSpacing w:val="0"/>
        <w:rPr>
          <w:rStyle w:val="Hyperlink"/>
          <w:color w:val="auto"/>
          <w:sz w:val="24"/>
          <w:szCs w:val="24"/>
          <w:u w:val="none"/>
        </w:rPr>
      </w:pPr>
      <w:r w:rsidRPr="00BB3DE3">
        <w:rPr>
          <w:sz w:val="24"/>
          <w:szCs w:val="24"/>
        </w:rPr>
        <w:t xml:space="preserve">When the relationship has become unworkable, </w:t>
      </w:r>
      <w:r w:rsidR="00513FB8">
        <w:rPr>
          <w:sz w:val="24"/>
          <w:szCs w:val="24"/>
        </w:rPr>
        <w:t>relevant officers will propose to</w:t>
      </w:r>
      <w:r w:rsidRPr="00BB3DE3">
        <w:rPr>
          <w:sz w:val="24"/>
          <w:szCs w:val="24"/>
        </w:rPr>
        <w:t xml:space="preserve"> the Head of </w:t>
      </w:r>
      <w:r w:rsidR="00BB3DE3" w:rsidRPr="00BB3DE3">
        <w:rPr>
          <w:sz w:val="24"/>
          <w:szCs w:val="24"/>
        </w:rPr>
        <w:t>Assurance and Business Development</w:t>
      </w:r>
      <w:r w:rsidRPr="00BB3DE3">
        <w:rPr>
          <w:sz w:val="24"/>
          <w:szCs w:val="24"/>
        </w:rPr>
        <w:t xml:space="preserve">, </w:t>
      </w:r>
      <w:r w:rsidR="00513FB8">
        <w:rPr>
          <w:sz w:val="24"/>
          <w:szCs w:val="24"/>
        </w:rPr>
        <w:t>that</w:t>
      </w:r>
      <w:r w:rsidR="00535E7E">
        <w:rPr>
          <w:sz w:val="24"/>
          <w:szCs w:val="24"/>
        </w:rPr>
        <w:t xml:space="preserve"> application of </w:t>
      </w:r>
      <w:r w:rsidRPr="00BB3DE3">
        <w:rPr>
          <w:sz w:val="24"/>
          <w:szCs w:val="24"/>
        </w:rPr>
        <w:t xml:space="preserve">the </w:t>
      </w:r>
      <w:r w:rsidR="00654630">
        <w:rPr>
          <w:sz w:val="24"/>
          <w:szCs w:val="24"/>
        </w:rPr>
        <w:t xml:space="preserve">Management of Unreasonable </w:t>
      </w:r>
      <w:r w:rsidR="009D1A1C">
        <w:rPr>
          <w:sz w:val="24"/>
          <w:szCs w:val="24"/>
        </w:rPr>
        <w:t xml:space="preserve">Customer </w:t>
      </w:r>
      <w:r w:rsidR="00654630">
        <w:rPr>
          <w:sz w:val="24"/>
          <w:szCs w:val="24"/>
        </w:rPr>
        <w:t>Behaviour Policy</w:t>
      </w:r>
      <w:r w:rsidRPr="00BB3DE3">
        <w:rPr>
          <w:sz w:val="24"/>
          <w:szCs w:val="24"/>
        </w:rPr>
        <w:t xml:space="preserve"> </w:t>
      </w:r>
      <w:r w:rsidR="009806E8">
        <w:rPr>
          <w:sz w:val="24"/>
          <w:szCs w:val="24"/>
        </w:rPr>
        <w:t>to be considered</w:t>
      </w:r>
      <w:r w:rsidR="00A20A37">
        <w:rPr>
          <w:sz w:val="24"/>
          <w:szCs w:val="24"/>
        </w:rPr>
        <w:t>-</w:t>
      </w:r>
      <w:r w:rsidRPr="00BB3DE3">
        <w:rPr>
          <w:sz w:val="24"/>
          <w:szCs w:val="24"/>
        </w:rPr>
        <w:t xml:space="preserve"> see</w:t>
      </w:r>
      <w:r w:rsidR="00BB3DE3">
        <w:rPr>
          <w:sz w:val="24"/>
          <w:szCs w:val="24"/>
        </w:rPr>
        <w:t xml:space="preserve"> </w:t>
      </w:r>
      <w:hyperlink r:id="rId29" w:history="1">
        <w:r w:rsidR="006656C0">
          <w:rPr>
            <w:rStyle w:val="Hyperlink"/>
            <w:sz w:val="24"/>
            <w:szCs w:val="24"/>
          </w:rPr>
          <w:t>www.barnet.gov.uk/complaints</w:t>
        </w:r>
      </w:hyperlink>
    </w:p>
    <w:p w14:paraId="72843E93" w14:textId="77777777" w:rsidR="00E042AD" w:rsidRPr="00BB3DE3" w:rsidRDefault="00E042AD" w:rsidP="00E042AD">
      <w:pPr>
        <w:pStyle w:val="ListParagraph"/>
        <w:ind w:left="567"/>
        <w:contextualSpacing w:val="0"/>
        <w:rPr>
          <w:sz w:val="24"/>
          <w:szCs w:val="24"/>
        </w:rPr>
      </w:pPr>
    </w:p>
    <w:p w14:paraId="25625648" w14:textId="1647B397" w:rsidR="005825A8" w:rsidRPr="00110085" w:rsidRDefault="00494DCE" w:rsidP="00110085">
      <w:pPr>
        <w:pStyle w:val="Heading1"/>
        <w:ind w:left="567" w:hanging="567"/>
      </w:pPr>
      <w:bookmarkStart w:id="24" w:name="_Toc168392090"/>
      <w:r w:rsidRPr="00110085">
        <w:t xml:space="preserve">Anonymous </w:t>
      </w:r>
      <w:r w:rsidR="00B2192C">
        <w:t>c</w:t>
      </w:r>
      <w:r w:rsidRPr="00110085">
        <w:t>omplaints</w:t>
      </w:r>
      <w:bookmarkEnd w:id="24"/>
    </w:p>
    <w:p w14:paraId="25625649" w14:textId="13849370" w:rsidR="00CE1D8D" w:rsidRDefault="005825A8" w:rsidP="00494DCE">
      <w:pPr>
        <w:pStyle w:val="ListParagraph"/>
        <w:numPr>
          <w:ilvl w:val="1"/>
          <w:numId w:val="4"/>
        </w:numPr>
        <w:tabs>
          <w:tab w:val="left" w:pos="820"/>
        </w:tabs>
        <w:ind w:left="567" w:right="-20" w:hanging="567"/>
        <w:contextualSpacing w:val="0"/>
        <w:rPr>
          <w:rFonts w:cs="Calibri"/>
          <w:sz w:val="24"/>
          <w:szCs w:val="24"/>
        </w:rPr>
      </w:pPr>
      <w:r w:rsidRPr="00DC2CA4">
        <w:rPr>
          <w:sz w:val="24"/>
          <w:szCs w:val="24"/>
        </w:rPr>
        <w:t xml:space="preserve">Anonymous complaints will </w:t>
      </w:r>
      <w:r w:rsidR="00AC5CCB">
        <w:rPr>
          <w:sz w:val="24"/>
          <w:szCs w:val="24"/>
        </w:rPr>
        <w:t xml:space="preserve">only </w:t>
      </w:r>
      <w:r w:rsidRPr="00DC2CA4">
        <w:rPr>
          <w:sz w:val="24"/>
          <w:szCs w:val="24"/>
        </w:rPr>
        <w:t xml:space="preserve">be dealt </w:t>
      </w:r>
      <w:r w:rsidR="006656C0" w:rsidRPr="00DC2CA4">
        <w:rPr>
          <w:sz w:val="24"/>
          <w:szCs w:val="24"/>
        </w:rPr>
        <w:t xml:space="preserve">with </w:t>
      </w:r>
      <w:r w:rsidR="006656C0">
        <w:rPr>
          <w:sz w:val="24"/>
          <w:szCs w:val="24"/>
        </w:rPr>
        <w:t>in</w:t>
      </w:r>
      <w:r w:rsidR="00AC5CCB">
        <w:rPr>
          <w:sz w:val="24"/>
          <w:szCs w:val="24"/>
        </w:rPr>
        <w:t xml:space="preserve"> exceptional circumstance and </w:t>
      </w:r>
      <w:r w:rsidRPr="00DC2CA4">
        <w:rPr>
          <w:sz w:val="24"/>
          <w:szCs w:val="24"/>
        </w:rPr>
        <w:t>on a case</w:t>
      </w:r>
      <w:r w:rsidR="00F5605C" w:rsidRPr="00DC2CA4">
        <w:rPr>
          <w:sz w:val="24"/>
          <w:szCs w:val="24"/>
        </w:rPr>
        <w:t>-</w:t>
      </w:r>
      <w:r w:rsidRPr="00DC2CA4">
        <w:rPr>
          <w:sz w:val="24"/>
          <w:szCs w:val="24"/>
        </w:rPr>
        <w:t>by</w:t>
      </w:r>
      <w:r w:rsidR="00F5605C" w:rsidRPr="00DC2CA4">
        <w:rPr>
          <w:sz w:val="24"/>
          <w:szCs w:val="24"/>
        </w:rPr>
        <w:t>-</w:t>
      </w:r>
      <w:r w:rsidRPr="00DC2CA4">
        <w:rPr>
          <w:sz w:val="24"/>
          <w:szCs w:val="24"/>
        </w:rPr>
        <w:t xml:space="preserve">case basis because they might highlight areas for investigation by the Corporate </w:t>
      </w:r>
      <w:r w:rsidR="00430E49" w:rsidRPr="00DC2CA4">
        <w:rPr>
          <w:sz w:val="24"/>
          <w:szCs w:val="24"/>
        </w:rPr>
        <w:t>Anti-Fraud</w:t>
      </w:r>
      <w:r w:rsidRPr="00DC2CA4">
        <w:rPr>
          <w:sz w:val="24"/>
          <w:szCs w:val="24"/>
        </w:rPr>
        <w:t xml:space="preserve"> Team </w:t>
      </w:r>
      <w:r w:rsidR="004D4110" w:rsidRPr="00DC2CA4">
        <w:rPr>
          <w:sz w:val="24"/>
          <w:szCs w:val="24"/>
        </w:rPr>
        <w:t xml:space="preserve">(CAFT) </w:t>
      </w:r>
      <w:r w:rsidRPr="00DC2CA4">
        <w:rPr>
          <w:sz w:val="24"/>
          <w:szCs w:val="24"/>
        </w:rPr>
        <w:t xml:space="preserve">under the </w:t>
      </w:r>
      <w:hyperlink r:id="rId30" w:history="1">
        <w:r w:rsidR="00233432" w:rsidRPr="00153C99">
          <w:rPr>
            <w:rStyle w:val="Hyperlink"/>
            <w:sz w:val="24"/>
            <w:szCs w:val="24"/>
          </w:rPr>
          <w:t xml:space="preserve">Whistle Blowing </w:t>
        </w:r>
        <w:r w:rsidRPr="00153C99">
          <w:rPr>
            <w:rStyle w:val="Hyperlink"/>
            <w:sz w:val="24"/>
            <w:szCs w:val="24"/>
          </w:rPr>
          <w:t>policy</w:t>
        </w:r>
      </w:hyperlink>
      <w:r w:rsidRPr="00DC2CA4">
        <w:rPr>
          <w:sz w:val="24"/>
          <w:szCs w:val="24"/>
        </w:rPr>
        <w:t xml:space="preserve">. A </w:t>
      </w:r>
      <w:r w:rsidR="00110085" w:rsidRPr="00DC2CA4">
        <w:rPr>
          <w:sz w:val="24"/>
          <w:szCs w:val="24"/>
        </w:rPr>
        <w:t xml:space="preserve">separate policy can be found at </w:t>
      </w:r>
      <w:bookmarkStart w:id="25" w:name="_Hlt486433208"/>
      <w:bookmarkStart w:id="26" w:name="_Hlt486433209"/>
      <w:r w:rsidR="00494DCE">
        <w:fldChar w:fldCharType="begin"/>
      </w:r>
      <w:r w:rsidR="00A20A37">
        <w:instrText>HYPERLINK "https://www.barnet.gov.uk/your-council/finance-funding-and-pensions/fraud-investigation"</w:instrText>
      </w:r>
      <w:r w:rsidR="00494DCE">
        <w:fldChar w:fldCharType="separate"/>
      </w:r>
      <w:r w:rsidR="006656C0">
        <w:rPr>
          <w:rStyle w:val="Hyperlink"/>
          <w:rFonts w:cs="Calibri"/>
          <w:sz w:val="24"/>
          <w:szCs w:val="24"/>
        </w:rPr>
        <w:t>www.barnet.gov.uk/fraud</w:t>
      </w:r>
      <w:r w:rsidR="00494DCE">
        <w:rPr>
          <w:rStyle w:val="Hyperlink"/>
          <w:rFonts w:cs="Calibri"/>
          <w:sz w:val="24"/>
          <w:szCs w:val="24"/>
        </w:rPr>
        <w:fldChar w:fldCharType="end"/>
      </w:r>
      <w:r w:rsidR="00430E49" w:rsidRPr="00DC2CA4">
        <w:rPr>
          <w:rFonts w:cs="Calibri"/>
          <w:sz w:val="24"/>
          <w:szCs w:val="24"/>
        </w:rPr>
        <w:t xml:space="preserve"> </w:t>
      </w:r>
    </w:p>
    <w:p w14:paraId="77C18235" w14:textId="77777777" w:rsidR="00E042AD" w:rsidRPr="00DC2CA4" w:rsidRDefault="00E042AD" w:rsidP="00E042AD">
      <w:pPr>
        <w:pStyle w:val="ListParagraph"/>
        <w:tabs>
          <w:tab w:val="left" w:pos="820"/>
        </w:tabs>
        <w:ind w:left="567" w:right="-20"/>
        <w:contextualSpacing w:val="0"/>
        <w:rPr>
          <w:rFonts w:cs="Calibri"/>
          <w:sz w:val="24"/>
          <w:szCs w:val="24"/>
        </w:rPr>
      </w:pPr>
    </w:p>
    <w:p w14:paraId="2562564A" w14:textId="77777777" w:rsidR="00C80D15" w:rsidRPr="001755D9" w:rsidRDefault="00494DCE" w:rsidP="00C80D15">
      <w:pPr>
        <w:pStyle w:val="Heading1"/>
        <w:ind w:left="567" w:hanging="567"/>
      </w:pPr>
      <w:bookmarkStart w:id="27" w:name="_Toc168392091"/>
      <w:r w:rsidRPr="001755D9">
        <w:t>Link with other policies and procedures</w:t>
      </w:r>
      <w:bookmarkEnd w:id="27"/>
    </w:p>
    <w:p w14:paraId="2562564B" w14:textId="77777777" w:rsidR="00C80D15" w:rsidRDefault="00494DCE" w:rsidP="00494DCE">
      <w:pPr>
        <w:pStyle w:val="ListParagraph"/>
        <w:numPr>
          <w:ilvl w:val="1"/>
          <w:numId w:val="4"/>
        </w:numPr>
        <w:ind w:left="567" w:hanging="567"/>
        <w:contextualSpacing w:val="0"/>
        <w:rPr>
          <w:sz w:val="24"/>
          <w:szCs w:val="24"/>
        </w:rPr>
      </w:pPr>
      <w:r w:rsidRPr="00D9148F">
        <w:rPr>
          <w:b/>
          <w:sz w:val="24"/>
          <w:szCs w:val="24"/>
        </w:rPr>
        <w:t>Complaints about the conduct of Councillors</w:t>
      </w:r>
    </w:p>
    <w:p w14:paraId="2562564C" w14:textId="7BAB50F5" w:rsidR="00530CB1" w:rsidRDefault="00C80D15" w:rsidP="00530CB1">
      <w:pPr>
        <w:pStyle w:val="ListParagraph"/>
        <w:ind w:left="567"/>
        <w:contextualSpacing w:val="0"/>
        <w:rPr>
          <w:sz w:val="24"/>
          <w:szCs w:val="24"/>
        </w:rPr>
      </w:pPr>
      <w:r w:rsidRPr="00C80D15">
        <w:rPr>
          <w:sz w:val="24"/>
          <w:szCs w:val="24"/>
        </w:rPr>
        <w:t xml:space="preserve">Information about making a complaint about a Councillors’ conduct can be found at </w:t>
      </w:r>
      <w:hyperlink r:id="rId31" w:history="1">
        <w:r w:rsidR="00F8761E" w:rsidRPr="0069581C">
          <w:rPr>
            <w:rStyle w:val="Hyperlink"/>
          </w:rPr>
          <w:t xml:space="preserve"> </w:t>
        </w:r>
        <w:r w:rsidR="00F8761E" w:rsidRPr="0069581C">
          <w:rPr>
            <w:rStyle w:val="Hyperlink"/>
            <w:sz w:val="24"/>
            <w:szCs w:val="24"/>
          </w:rPr>
          <w:t>https://www.barnet.gov.uk/your-council/contact-council/compliments-and-complaints/complain-about-councillor</w:t>
        </w:r>
      </w:hyperlink>
      <w:r w:rsidR="00494DCE">
        <w:rPr>
          <w:sz w:val="24"/>
          <w:szCs w:val="24"/>
        </w:rPr>
        <w:t>.</w:t>
      </w:r>
    </w:p>
    <w:p w14:paraId="2562564D" w14:textId="627817B3" w:rsidR="00C80D15" w:rsidRDefault="00494DCE" w:rsidP="00530CB1">
      <w:pPr>
        <w:pStyle w:val="ListParagraph"/>
        <w:ind w:left="567"/>
        <w:contextualSpacing w:val="0"/>
        <w:rPr>
          <w:sz w:val="24"/>
          <w:szCs w:val="24"/>
        </w:rPr>
      </w:pPr>
      <w:r w:rsidRPr="00F643D5">
        <w:rPr>
          <w:sz w:val="24"/>
          <w:szCs w:val="24"/>
        </w:rPr>
        <w:t xml:space="preserve">A complaint about the conduct of a </w:t>
      </w:r>
      <w:r w:rsidR="00D83ED1">
        <w:rPr>
          <w:sz w:val="24"/>
          <w:szCs w:val="24"/>
        </w:rPr>
        <w:t xml:space="preserve">Councillor </w:t>
      </w:r>
      <w:r>
        <w:rPr>
          <w:sz w:val="24"/>
          <w:szCs w:val="24"/>
        </w:rPr>
        <w:t>of the London Borough of Barnet</w:t>
      </w:r>
      <w:r w:rsidRPr="00F643D5">
        <w:rPr>
          <w:sz w:val="24"/>
          <w:szCs w:val="24"/>
        </w:rPr>
        <w:t xml:space="preserve"> must be submitted in writing using the form</w:t>
      </w:r>
      <w:r w:rsidR="00977AA6">
        <w:rPr>
          <w:sz w:val="24"/>
          <w:szCs w:val="24"/>
        </w:rPr>
        <w:t xml:space="preserve"> provided</w:t>
      </w:r>
      <w:r w:rsidR="00896409">
        <w:rPr>
          <w:sz w:val="24"/>
          <w:szCs w:val="24"/>
        </w:rPr>
        <w:t>.</w:t>
      </w:r>
    </w:p>
    <w:p w14:paraId="2562564E" w14:textId="77777777" w:rsidR="00C80D15" w:rsidRPr="007E7EF7" w:rsidRDefault="007E7EF7" w:rsidP="00494DCE">
      <w:pPr>
        <w:pStyle w:val="ListParagraph"/>
        <w:numPr>
          <w:ilvl w:val="1"/>
          <w:numId w:val="4"/>
        </w:numPr>
        <w:ind w:left="567" w:hanging="567"/>
        <w:contextualSpacing w:val="0"/>
        <w:rPr>
          <w:sz w:val="24"/>
          <w:szCs w:val="24"/>
        </w:rPr>
      </w:pPr>
      <w:r w:rsidRPr="00D9148F">
        <w:rPr>
          <w:b/>
          <w:sz w:val="24"/>
          <w:szCs w:val="24"/>
        </w:rPr>
        <w:t xml:space="preserve">Complaints </w:t>
      </w:r>
      <w:r>
        <w:rPr>
          <w:b/>
          <w:sz w:val="24"/>
          <w:szCs w:val="24"/>
        </w:rPr>
        <w:t xml:space="preserve">about the </w:t>
      </w:r>
      <w:r w:rsidR="00494DCE">
        <w:rPr>
          <w:b/>
          <w:sz w:val="24"/>
          <w:szCs w:val="24"/>
        </w:rPr>
        <w:t>council social care services</w:t>
      </w:r>
    </w:p>
    <w:p w14:paraId="2562564F" w14:textId="4F160B2D" w:rsidR="00C80D15" w:rsidRPr="00C80D15" w:rsidRDefault="00494DCE" w:rsidP="007E7EF7">
      <w:pPr>
        <w:pStyle w:val="ListParagraph"/>
        <w:ind w:left="567"/>
        <w:contextualSpacing w:val="0"/>
        <w:rPr>
          <w:sz w:val="24"/>
          <w:szCs w:val="24"/>
        </w:rPr>
      </w:pPr>
      <w:r w:rsidRPr="00C80D15">
        <w:rPr>
          <w:sz w:val="24"/>
          <w:szCs w:val="24"/>
        </w:rPr>
        <w:lastRenderedPageBreak/>
        <w:t xml:space="preserve">Different complaint procedures and </w:t>
      </w:r>
      <w:r w:rsidR="00686ED8" w:rsidRPr="00C80D15">
        <w:rPr>
          <w:sz w:val="24"/>
          <w:szCs w:val="24"/>
        </w:rPr>
        <w:t>timescales</w:t>
      </w:r>
      <w:r w:rsidRPr="00C80D15">
        <w:rPr>
          <w:sz w:val="24"/>
          <w:szCs w:val="24"/>
        </w:rPr>
        <w:t xml:space="preserve"> apply to complaints </w:t>
      </w:r>
      <w:r w:rsidR="00B72867">
        <w:rPr>
          <w:sz w:val="24"/>
          <w:szCs w:val="24"/>
        </w:rPr>
        <w:t>about</w:t>
      </w:r>
      <w:r w:rsidRPr="00C80D15">
        <w:rPr>
          <w:b/>
          <w:sz w:val="24"/>
          <w:szCs w:val="24"/>
        </w:rPr>
        <w:t xml:space="preserve"> the </w:t>
      </w:r>
      <w:r w:rsidR="001D4638">
        <w:rPr>
          <w:b/>
          <w:sz w:val="24"/>
          <w:szCs w:val="24"/>
        </w:rPr>
        <w:t>c</w:t>
      </w:r>
      <w:r w:rsidRPr="00C80D15">
        <w:rPr>
          <w:b/>
          <w:sz w:val="24"/>
          <w:szCs w:val="24"/>
        </w:rPr>
        <w:t>ouncil’s social care services</w:t>
      </w:r>
      <w:proofErr w:type="gramStart"/>
      <w:r w:rsidRPr="00C80D15">
        <w:rPr>
          <w:sz w:val="24"/>
          <w:szCs w:val="24"/>
        </w:rPr>
        <w:t xml:space="preserve">.  </w:t>
      </w:r>
      <w:proofErr w:type="gramEnd"/>
      <w:r w:rsidRPr="00C80D15">
        <w:rPr>
          <w:sz w:val="24"/>
          <w:szCs w:val="24"/>
        </w:rPr>
        <w:t>These are dealt with under The Children Act 1989 Representations Procedure (England) Regulations 2006; and the Local Authority Social Services and National Health Services Complaints (England) Regulations 2009.</w:t>
      </w:r>
    </w:p>
    <w:p w14:paraId="25625650" w14:textId="360BEDEA" w:rsidR="00C80D15" w:rsidRDefault="00F36E93" w:rsidP="007E7EF7">
      <w:pPr>
        <w:pStyle w:val="ListParagraph"/>
        <w:ind w:left="567"/>
        <w:contextualSpacing w:val="0"/>
        <w:rPr>
          <w:sz w:val="24"/>
          <w:szCs w:val="24"/>
        </w:rPr>
      </w:pPr>
      <w:r>
        <w:rPr>
          <w:sz w:val="24"/>
          <w:szCs w:val="24"/>
        </w:rPr>
        <w:t>Complaints</w:t>
      </w:r>
      <w:r w:rsidR="00024EDF">
        <w:rPr>
          <w:sz w:val="24"/>
          <w:szCs w:val="24"/>
        </w:rPr>
        <w:t xml:space="preserve"> </w:t>
      </w:r>
      <w:r w:rsidR="00E8531A">
        <w:rPr>
          <w:sz w:val="24"/>
          <w:szCs w:val="24"/>
        </w:rPr>
        <w:t>concerning</w:t>
      </w:r>
      <w:r w:rsidR="00494DCE" w:rsidRPr="00F00A9A">
        <w:rPr>
          <w:sz w:val="24"/>
          <w:szCs w:val="24"/>
        </w:rPr>
        <w:t xml:space="preserve"> </w:t>
      </w:r>
      <w:r w:rsidR="00494DCE" w:rsidRPr="00F00A9A">
        <w:rPr>
          <w:b/>
          <w:sz w:val="24"/>
          <w:szCs w:val="24"/>
        </w:rPr>
        <w:t>Family Services</w:t>
      </w:r>
      <w:r w:rsidR="00494DCE" w:rsidRPr="00F00A9A">
        <w:rPr>
          <w:sz w:val="24"/>
          <w:szCs w:val="24"/>
        </w:rPr>
        <w:t xml:space="preserve"> will be managed under separate </w:t>
      </w:r>
      <w:r w:rsidR="00E8531A">
        <w:rPr>
          <w:sz w:val="24"/>
          <w:szCs w:val="24"/>
        </w:rPr>
        <w:t>proces</w:t>
      </w:r>
      <w:r w:rsidR="00E8531A" w:rsidRPr="00F00A9A">
        <w:rPr>
          <w:sz w:val="24"/>
          <w:szCs w:val="24"/>
        </w:rPr>
        <w:t>s</w:t>
      </w:r>
      <w:proofErr w:type="gramStart"/>
      <w:r w:rsidR="00494DCE" w:rsidRPr="00F00A9A">
        <w:rPr>
          <w:sz w:val="24"/>
          <w:szCs w:val="24"/>
        </w:rPr>
        <w:t xml:space="preserve">.  </w:t>
      </w:r>
      <w:proofErr w:type="gramEnd"/>
      <w:r w:rsidR="00494DCE" w:rsidRPr="00F00A9A">
        <w:rPr>
          <w:sz w:val="24"/>
          <w:szCs w:val="24"/>
        </w:rPr>
        <w:t xml:space="preserve">These can be found at </w:t>
      </w:r>
      <w:bookmarkStart w:id="28" w:name="_Hlt486433005"/>
      <w:bookmarkStart w:id="29" w:name="_Hlt486433006"/>
      <w:bookmarkStart w:id="30" w:name="_Hlt486433550"/>
      <w:bookmarkStart w:id="31" w:name="_Hlt486433551"/>
      <w:r w:rsidR="00494DCE">
        <w:fldChar w:fldCharType="begin"/>
      </w:r>
      <w:r w:rsidR="00494DCE">
        <w:instrText xml:space="preserve"> HYPERLINK "https://www.barnet.gov.uk/your-council/contact-council/complaints/barnet-childrens-social-care-complaints-process" </w:instrText>
      </w:r>
      <w:r w:rsidR="00494DCE">
        <w:fldChar w:fldCharType="separate"/>
      </w:r>
      <w:r w:rsidR="00494DCE">
        <w:rPr>
          <w:rStyle w:val="Hyperlink"/>
          <w:sz w:val="24"/>
          <w:szCs w:val="24"/>
        </w:rPr>
        <w:t>www.barnet.gov.uk/barnet-childrens-social-care-complaints-process</w:t>
      </w:r>
      <w:r w:rsidR="00494DCE">
        <w:rPr>
          <w:rStyle w:val="Hyperlink"/>
          <w:sz w:val="24"/>
          <w:szCs w:val="24"/>
        </w:rPr>
        <w:fldChar w:fldCharType="end"/>
      </w:r>
      <w:bookmarkEnd w:id="28"/>
      <w:bookmarkEnd w:id="29"/>
      <w:bookmarkEnd w:id="30"/>
      <w:bookmarkEnd w:id="31"/>
    </w:p>
    <w:p w14:paraId="25625651" w14:textId="3791C161" w:rsidR="00C80D15" w:rsidRPr="00E524CA" w:rsidRDefault="00E8531A" w:rsidP="007E7EF7">
      <w:pPr>
        <w:pStyle w:val="ListParagraph"/>
        <w:ind w:left="567"/>
        <w:contextualSpacing w:val="0"/>
        <w:rPr>
          <w:sz w:val="24"/>
          <w:szCs w:val="24"/>
        </w:rPr>
      </w:pPr>
      <w:r>
        <w:rPr>
          <w:sz w:val="24"/>
          <w:szCs w:val="24"/>
        </w:rPr>
        <w:t xml:space="preserve">Complaints </w:t>
      </w:r>
      <w:r w:rsidR="008250DD">
        <w:rPr>
          <w:sz w:val="24"/>
          <w:szCs w:val="24"/>
        </w:rPr>
        <w:t xml:space="preserve">regarding </w:t>
      </w:r>
      <w:r w:rsidR="00494DCE" w:rsidRPr="00E524CA">
        <w:rPr>
          <w:sz w:val="24"/>
          <w:szCs w:val="24"/>
        </w:rPr>
        <w:t xml:space="preserve">service </w:t>
      </w:r>
      <w:r w:rsidR="008250DD">
        <w:rPr>
          <w:sz w:val="24"/>
          <w:szCs w:val="24"/>
        </w:rPr>
        <w:t xml:space="preserve">delivered by </w:t>
      </w:r>
      <w:r w:rsidR="00494DCE" w:rsidRPr="00E524CA">
        <w:rPr>
          <w:sz w:val="24"/>
          <w:szCs w:val="24"/>
        </w:rPr>
        <w:t xml:space="preserve">the </w:t>
      </w:r>
      <w:r w:rsidR="00494DCE" w:rsidRPr="00E524CA">
        <w:rPr>
          <w:b/>
          <w:sz w:val="24"/>
          <w:szCs w:val="24"/>
        </w:rPr>
        <w:t>Adults and Health Directorate</w:t>
      </w:r>
      <w:r w:rsidR="00494DCE" w:rsidRPr="00E524CA">
        <w:rPr>
          <w:sz w:val="24"/>
          <w:szCs w:val="24"/>
        </w:rPr>
        <w:t xml:space="preserve"> will be managed under separate </w:t>
      </w:r>
      <w:r w:rsidR="006118AC">
        <w:rPr>
          <w:sz w:val="24"/>
          <w:szCs w:val="24"/>
        </w:rPr>
        <w:t>procedures</w:t>
      </w:r>
      <w:r w:rsidR="00494DCE" w:rsidRPr="00E524CA">
        <w:rPr>
          <w:sz w:val="24"/>
          <w:szCs w:val="24"/>
        </w:rPr>
        <w:t xml:space="preserve">. These can be found at </w:t>
      </w:r>
      <w:hyperlink r:id="rId32" w:history="1">
        <w:r w:rsidR="00494DCE">
          <w:rPr>
            <w:rStyle w:val="Hyperlink"/>
            <w:sz w:val="24"/>
            <w:szCs w:val="24"/>
          </w:rPr>
          <w:t>www.barnet.gov.uk/adult-social-care-comments-and-complaints</w:t>
        </w:r>
      </w:hyperlink>
    </w:p>
    <w:p w14:paraId="25625652" w14:textId="77777777" w:rsidR="00C80D15" w:rsidRPr="007E7EF7" w:rsidRDefault="007E7EF7" w:rsidP="00494DCE">
      <w:pPr>
        <w:pStyle w:val="ListParagraph"/>
        <w:numPr>
          <w:ilvl w:val="1"/>
          <w:numId w:val="4"/>
        </w:numPr>
        <w:ind w:left="567" w:hanging="567"/>
        <w:contextualSpacing w:val="0"/>
        <w:rPr>
          <w:sz w:val="24"/>
          <w:szCs w:val="24"/>
        </w:rPr>
      </w:pPr>
      <w:r>
        <w:rPr>
          <w:b/>
          <w:sz w:val="24"/>
          <w:szCs w:val="24"/>
        </w:rPr>
        <w:t>Complaints about s</w:t>
      </w:r>
      <w:r w:rsidR="00494DCE" w:rsidRPr="007E7EF7">
        <w:rPr>
          <w:b/>
          <w:sz w:val="24"/>
          <w:szCs w:val="24"/>
        </w:rPr>
        <w:t>ch</w:t>
      </w:r>
      <w:r w:rsidRPr="007E7EF7">
        <w:rPr>
          <w:b/>
          <w:sz w:val="24"/>
          <w:szCs w:val="24"/>
        </w:rPr>
        <w:t>ools</w:t>
      </w:r>
    </w:p>
    <w:p w14:paraId="25625653" w14:textId="29D695E1" w:rsidR="00184AEE" w:rsidRPr="007E7EF7" w:rsidRDefault="00C80D15" w:rsidP="007E7EF7">
      <w:pPr>
        <w:pStyle w:val="ListParagraph"/>
        <w:ind w:left="567"/>
        <w:contextualSpacing w:val="0"/>
        <w:rPr>
          <w:sz w:val="24"/>
          <w:szCs w:val="24"/>
        </w:rPr>
      </w:pPr>
      <w:r w:rsidRPr="00D9148F">
        <w:rPr>
          <w:sz w:val="24"/>
          <w:szCs w:val="24"/>
        </w:rPr>
        <w:t>Schools have their own complaint procedures</w:t>
      </w:r>
      <w:proofErr w:type="gramStart"/>
      <w:r w:rsidRPr="00D9148F">
        <w:rPr>
          <w:sz w:val="24"/>
          <w:szCs w:val="24"/>
        </w:rPr>
        <w:t xml:space="preserve">.  </w:t>
      </w:r>
      <w:proofErr w:type="gramEnd"/>
      <w:r w:rsidRPr="00D9148F">
        <w:rPr>
          <w:sz w:val="24"/>
          <w:szCs w:val="24"/>
        </w:rPr>
        <w:t xml:space="preserve">Complaints </w:t>
      </w:r>
      <w:r w:rsidRPr="00E524CA">
        <w:rPr>
          <w:b/>
          <w:sz w:val="24"/>
          <w:szCs w:val="24"/>
        </w:rPr>
        <w:t>about a school or a member of the school staff</w:t>
      </w:r>
      <w:r w:rsidRPr="00D9148F">
        <w:rPr>
          <w:sz w:val="24"/>
          <w:szCs w:val="24"/>
        </w:rPr>
        <w:t xml:space="preserve"> should </w:t>
      </w:r>
      <w:r w:rsidR="00D106D0">
        <w:rPr>
          <w:sz w:val="24"/>
        </w:rPr>
        <w:t xml:space="preserve">follow the school complaints procedure as set out by the Department for Education. </w:t>
      </w:r>
      <w:bookmarkEnd w:id="25"/>
      <w:bookmarkEnd w:id="26"/>
      <w:r w:rsidR="00D106D0">
        <w:rPr>
          <w:sz w:val="24"/>
        </w:rPr>
        <w:t xml:space="preserve">Details of which can be found at </w:t>
      </w:r>
      <w:hyperlink r:id="rId33" w:history="1">
        <w:r w:rsidR="00441733" w:rsidRPr="0069581C">
          <w:rPr>
            <w:rStyle w:val="Hyperlink"/>
            <w:sz w:val="24"/>
          </w:rPr>
          <w:t>www.gov.uk/complain-about-school</w:t>
        </w:r>
      </w:hyperlink>
      <w:r w:rsidR="00D106D0">
        <w:rPr>
          <w:sz w:val="24"/>
        </w:rPr>
        <w:t>.</w:t>
      </w:r>
    </w:p>
    <w:p w14:paraId="25625654" w14:textId="77777777" w:rsidR="005825A8" w:rsidRPr="007E7EF7" w:rsidRDefault="00494DCE" w:rsidP="00494DCE">
      <w:pPr>
        <w:pStyle w:val="ListParagraph"/>
        <w:numPr>
          <w:ilvl w:val="1"/>
          <w:numId w:val="4"/>
        </w:numPr>
        <w:ind w:left="567" w:hanging="567"/>
        <w:contextualSpacing w:val="0"/>
        <w:rPr>
          <w:sz w:val="24"/>
          <w:szCs w:val="24"/>
        </w:rPr>
      </w:pPr>
      <w:bookmarkStart w:id="32" w:name="_Hlk8726445"/>
      <w:r w:rsidRPr="007E7EF7">
        <w:rPr>
          <w:b/>
          <w:sz w:val="24"/>
          <w:szCs w:val="24"/>
        </w:rPr>
        <w:t>Parking Complaints</w:t>
      </w:r>
    </w:p>
    <w:p w14:paraId="25625655" w14:textId="77777777" w:rsidR="007E7EF7" w:rsidRDefault="005825A8" w:rsidP="007E7EF7">
      <w:pPr>
        <w:pStyle w:val="ListParagraph"/>
        <w:ind w:left="567"/>
        <w:contextualSpacing w:val="0"/>
        <w:rPr>
          <w:sz w:val="24"/>
          <w:szCs w:val="24"/>
        </w:rPr>
      </w:pPr>
      <w:r w:rsidRPr="007E7EF7">
        <w:rPr>
          <w:sz w:val="24"/>
          <w:szCs w:val="24"/>
        </w:rPr>
        <w:t>Challenges and representations against the validity of a Penalty Charge Notice (PCN) are dealt with under a statutory appeals process</w:t>
      </w:r>
      <w:proofErr w:type="gramStart"/>
      <w:r w:rsidRPr="007E7EF7">
        <w:rPr>
          <w:sz w:val="24"/>
          <w:szCs w:val="24"/>
        </w:rPr>
        <w:t xml:space="preserve">.  </w:t>
      </w:r>
      <w:proofErr w:type="gramEnd"/>
      <w:r w:rsidRPr="007E7EF7">
        <w:rPr>
          <w:sz w:val="24"/>
          <w:szCs w:val="24"/>
        </w:rPr>
        <w:t>This process is designated by the Traffic Management Act 2004 and designed to safeguard the interest of the appellant. Details on how to challenge a PCN is contained within the notice.</w:t>
      </w:r>
      <w:r w:rsidR="00262D08" w:rsidRPr="007E7EF7">
        <w:rPr>
          <w:sz w:val="24"/>
          <w:szCs w:val="24"/>
        </w:rPr>
        <w:t xml:space="preserve"> </w:t>
      </w:r>
    </w:p>
    <w:p w14:paraId="25625656" w14:textId="6741BA18" w:rsidR="005825A8" w:rsidRPr="007E7EF7" w:rsidRDefault="00494DCE" w:rsidP="007E7EF7">
      <w:pPr>
        <w:pStyle w:val="ListParagraph"/>
        <w:ind w:left="567"/>
        <w:contextualSpacing w:val="0"/>
        <w:rPr>
          <w:sz w:val="24"/>
          <w:szCs w:val="24"/>
        </w:rPr>
      </w:pPr>
      <w:r w:rsidRPr="007E7EF7">
        <w:rPr>
          <w:sz w:val="24"/>
          <w:szCs w:val="24"/>
        </w:rPr>
        <w:t xml:space="preserve">Alternatively, </w:t>
      </w:r>
      <w:r w:rsidR="00487EB1">
        <w:rPr>
          <w:sz w:val="24"/>
          <w:szCs w:val="24"/>
        </w:rPr>
        <w:t>people</w:t>
      </w:r>
      <w:r w:rsidR="00487EB1" w:rsidRPr="007E7EF7">
        <w:rPr>
          <w:sz w:val="24"/>
          <w:szCs w:val="24"/>
        </w:rPr>
        <w:t xml:space="preserve"> </w:t>
      </w:r>
      <w:r w:rsidRPr="007E7EF7">
        <w:rPr>
          <w:sz w:val="24"/>
          <w:szCs w:val="24"/>
        </w:rPr>
        <w:t xml:space="preserve">can visit </w:t>
      </w:r>
      <w:hyperlink r:id="rId34" w:history="1">
        <w:r w:rsidR="001D5377">
          <w:rPr>
            <w:rStyle w:val="Hyperlink"/>
            <w:sz w:val="24"/>
            <w:szCs w:val="24"/>
          </w:rPr>
          <w:t>www.barnet.gov.uk/parking</w:t>
        </w:r>
      </w:hyperlink>
      <w:r w:rsidRPr="007E7EF7">
        <w:rPr>
          <w:sz w:val="24"/>
          <w:szCs w:val="24"/>
        </w:rPr>
        <w:t xml:space="preserve"> where </w:t>
      </w:r>
      <w:r w:rsidR="00A01918">
        <w:rPr>
          <w:sz w:val="24"/>
          <w:szCs w:val="24"/>
        </w:rPr>
        <w:t>they</w:t>
      </w:r>
      <w:r w:rsidRPr="007E7EF7">
        <w:rPr>
          <w:sz w:val="24"/>
          <w:szCs w:val="24"/>
        </w:rPr>
        <w:t xml:space="preserve"> will find helpful information regarding the PCN, including how to submit an online challenge or make a payment.</w:t>
      </w:r>
    </w:p>
    <w:p w14:paraId="25625657" w14:textId="447A6742" w:rsidR="00184AEE" w:rsidRPr="007E7EF7" w:rsidRDefault="005825A8" w:rsidP="007E7EF7">
      <w:pPr>
        <w:pStyle w:val="ListParagraph"/>
        <w:ind w:left="567"/>
        <w:contextualSpacing w:val="0"/>
        <w:rPr>
          <w:sz w:val="24"/>
          <w:szCs w:val="24"/>
        </w:rPr>
      </w:pPr>
      <w:r w:rsidRPr="007E7EF7">
        <w:rPr>
          <w:sz w:val="24"/>
          <w:szCs w:val="24"/>
        </w:rPr>
        <w:t xml:space="preserve">However, if </w:t>
      </w:r>
      <w:r w:rsidR="00222F0B">
        <w:rPr>
          <w:sz w:val="24"/>
          <w:szCs w:val="24"/>
        </w:rPr>
        <w:t xml:space="preserve">a </w:t>
      </w:r>
      <w:r w:rsidR="00487EB1">
        <w:rPr>
          <w:sz w:val="24"/>
          <w:szCs w:val="24"/>
        </w:rPr>
        <w:t>person</w:t>
      </w:r>
      <w:r w:rsidR="00487EB1" w:rsidRPr="007E7EF7">
        <w:rPr>
          <w:sz w:val="24"/>
          <w:szCs w:val="24"/>
        </w:rPr>
        <w:t xml:space="preserve"> </w:t>
      </w:r>
      <w:r w:rsidRPr="007E7EF7">
        <w:rPr>
          <w:sz w:val="24"/>
          <w:szCs w:val="24"/>
        </w:rPr>
        <w:t>wish</w:t>
      </w:r>
      <w:r w:rsidR="008062D3">
        <w:rPr>
          <w:sz w:val="24"/>
          <w:szCs w:val="24"/>
        </w:rPr>
        <w:t>es</w:t>
      </w:r>
      <w:r w:rsidRPr="007E7EF7">
        <w:rPr>
          <w:sz w:val="24"/>
          <w:szCs w:val="24"/>
        </w:rPr>
        <w:t xml:space="preserve"> to complain about </w:t>
      </w:r>
      <w:r w:rsidR="008250DD">
        <w:rPr>
          <w:sz w:val="24"/>
          <w:szCs w:val="24"/>
        </w:rPr>
        <w:t>the Council’s</w:t>
      </w:r>
      <w:r w:rsidR="008250DD" w:rsidRPr="007E7EF7">
        <w:rPr>
          <w:sz w:val="24"/>
          <w:szCs w:val="24"/>
        </w:rPr>
        <w:t xml:space="preserve"> </w:t>
      </w:r>
      <w:r w:rsidRPr="007E7EF7">
        <w:rPr>
          <w:sz w:val="24"/>
          <w:szCs w:val="24"/>
        </w:rPr>
        <w:t>enforcement practices or the behaviour of a member of staff, we may be able to consider this under our Corporate Complaints Policy.</w:t>
      </w:r>
      <w:bookmarkEnd w:id="32"/>
    </w:p>
    <w:p w14:paraId="25625658" w14:textId="77777777" w:rsidR="005825A8" w:rsidRPr="007E7EF7" w:rsidRDefault="00494DCE" w:rsidP="00494DCE">
      <w:pPr>
        <w:pStyle w:val="ListParagraph"/>
        <w:numPr>
          <w:ilvl w:val="1"/>
          <w:numId w:val="4"/>
        </w:numPr>
        <w:ind w:left="567" w:hanging="567"/>
        <w:contextualSpacing w:val="0"/>
        <w:rPr>
          <w:sz w:val="24"/>
          <w:szCs w:val="24"/>
        </w:rPr>
      </w:pPr>
      <w:r w:rsidRPr="007E7EF7">
        <w:rPr>
          <w:b/>
          <w:sz w:val="24"/>
          <w:szCs w:val="24"/>
        </w:rPr>
        <w:t xml:space="preserve">Freedom of Information, Environmental Impact Assessments, </w:t>
      </w:r>
      <w:bookmarkStart w:id="33" w:name="_Hlk144938858"/>
      <w:r w:rsidRPr="007E7EF7">
        <w:rPr>
          <w:b/>
          <w:sz w:val="24"/>
          <w:szCs w:val="24"/>
        </w:rPr>
        <w:t>Environmental Information Regulations, Re- use of Public Sector Information Regulations</w:t>
      </w:r>
      <w:bookmarkEnd w:id="33"/>
    </w:p>
    <w:p w14:paraId="25625659" w14:textId="7B2EBD20" w:rsidR="005825A8" w:rsidRPr="007E7EF7" w:rsidRDefault="00494DCE" w:rsidP="007E7EF7">
      <w:pPr>
        <w:pStyle w:val="ListParagraph"/>
        <w:ind w:left="567"/>
        <w:contextualSpacing w:val="0"/>
        <w:rPr>
          <w:sz w:val="24"/>
          <w:szCs w:val="24"/>
        </w:rPr>
      </w:pPr>
      <w:r w:rsidRPr="007E7EF7">
        <w:rPr>
          <w:sz w:val="24"/>
          <w:szCs w:val="24"/>
        </w:rPr>
        <w:t>Complaints regarding Freedom of Information (FOI), Environmental Impact Assessments (EIA)</w:t>
      </w:r>
      <w:r w:rsidR="00373D16">
        <w:rPr>
          <w:sz w:val="24"/>
          <w:szCs w:val="24"/>
        </w:rPr>
        <w:t xml:space="preserve">, </w:t>
      </w:r>
      <w:r w:rsidR="00373D16" w:rsidRPr="00373D16">
        <w:rPr>
          <w:sz w:val="24"/>
          <w:szCs w:val="24"/>
        </w:rPr>
        <w:t>Environmental Information Regulations</w:t>
      </w:r>
      <w:r w:rsidR="00D93B11">
        <w:rPr>
          <w:sz w:val="24"/>
          <w:szCs w:val="24"/>
        </w:rPr>
        <w:t xml:space="preserve"> and</w:t>
      </w:r>
      <w:r w:rsidR="00373D16" w:rsidRPr="00373D16">
        <w:rPr>
          <w:sz w:val="24"/>
          <w:szCs w:val="24"/>
        </w:rPr>
        <w:t xml:space="preserve"> Re- use of Public Sector Information Regulations</w:t>
      </w:r>
      <w:r w:rsidRPr="007E7EF7">
        <w:rPr>
          <w:sz w:val="24"/>
          <w:szCs w:val="24"/>
        </w:rPr>
        <w:t xml:space="preserve"> will not be dealt with under the </w:t>
      </w:r>
      <w:r w:rsidR="00BB6B73">
        <w:rPr>
          <w:sz w:val="24"/>
          <w:szCs w:val="24"/>
        </w:rPr>
        <w:t>c</w:t>
      </w:r>
      <w:r w:rsidRPr="007E7EF7">
        <w:rPr>
          <w:sz w:val="24"/>
          <w:szCs w:val="24"/>
        </w:rPr>
        <w:t xml:space="preserve">ouncil’s Corporate Complaints Policy. There is a separate review, </w:t>
      </w:r>
      <w:proofErr w:type="gramStart"/>
      <w:r w:rsidRPr="007E7EF7">
        <w:rPr>
          <w:sz w:val="24"/>
          <w:szCs w:val="24"/>
        </w:rPr>
        <w:t>appeal</w:t>
      </w:r>
      <w:proofErr w:type="gramEnd"/>
      <w:r w:rsidRPr="007E7EF7">
        <w:rPr>
          <w:sz w:val="24"/>
          <w:szCs w:val="24"/>
        </w:rPr>
        <w:t xml:space="preserve"> and complaint route, which leads to the Information Commissioner if the complaint is not resolved satisfactorily </w:t>
      </w:r>
      <w:r w:rsidR="005272FB">
        <w:rPr>
          <w:sz w:val="24"/>
          <w:szCs w:val="24"/>
        </w:rPr>
        <w:t>by the Council</w:t>
      </w:r>
      <w:r w:rsidRPr="007E7EF7">
        <w:rPr>
          <w:sz w:val="24"/>
          <w:szCs w:val="24"/>
        </w:rPr>
        <w:t xml:space="preserve">. </w:t>
      </w:r>
      <w:r w:rsidR="004529CA">
        <w:rPr>
          <w:sz w:val="24"/>
          <w:szCs w:val="24"/>
        </w:rPr>
        <w:t xml:space="preserve">These complaints can </w:t>
      </w:r>
      <w:r w:rsidR="003C6345">
        <w:rPr>
          <w:sz w:val="24"/>
          <w:szCs w:val="24"/>
        </w:rPr>
        <w:t>b</w:t>
      </w:r>
      <w:r w:rsidR="004529CA">
        <w:rPr>
          <w:sz w:val="24"/>
          <w:szCs w:val="24"/>
        </w:rPr>
        <w:t xml:space="preserve">e submitted </w:t>
      </w:r>
      <w:r w:rsidR="00007769">
        <w:rPr>
          <w:sz w:val="24"/>
          <w:szCs w:val="24"/>
        </w:rPr>
        <w:t>by emailing</w:t>
      </w:r>
      <w:r w:rsidRPr="007E7EF7">
        <w:rPr>
          <w:sz w:val="24"/>
          <w:szCs w:val="24"/>
        </w:rPr>
        <w:t xml:space="preserve"> </w:t>
      </w:r>
      <w:hyperlink r:id="rId35" w:history="1">
        <w:r w:rsidRPr="00447229">
          <w:rPr>
            <w:color w:val="0000FF"/>
            <w:sz w:val="24"/>
            <w:szCs w:val="24"/>
            <w:u w:val="single"/>
          </w:rPr>
          <w:t>foi@barnet.gov.uk</w:t>
        </w:r>
      </w:hyperlink>
      <w:r w:rsidR="00233432">
        <w:rPr>
          <w:sz w:val="24"/>
          <w:szCs w:val="24"/>
        </w:rPr>
        <w:t>.</w:t>
      </w:r>
      <w:r w:rsidR="00441733">
        <w:rPr>
          <w:sz w:val="24"/>
          <w:szCs w:val="24"/>
        </w:rPr>
        <w:t xml:space="preserve"> </w:t>
      </w:r>
    </w:p>
    <w:p w14:paraId="2562565A" w14:textId="77777777" w:rsidR="005825A8" w:rsidRPr="007E7EF7" w:rsidRDefault="00494DCE" w:rsidP="00494DCE">
      <w:pPr>
        <w:pStyle w:val="ListParagraph"/>
        <w:numPr>
          <w:ilvl w:val="1"/>
          <w:numId w:val="4"/>
        </w:numPr>
        <w:ind w:left="567" w:hanging="567"/>
        <w:contextualSpacing w:val="0"/>
        <w:rPr>
          <w:sz w:val="24"/>
          <w:szCs w:val="24"/>
        </w:rPr>
      </w:pPr>
      <w:r w:rsidRPr="007E7EF7">
        <w:rPr>
          <w:b/>
          <w:sz w:val="24"/>
          <w:szCs w:val="24"/>
        </w:rPr>
        <w:t>Data Protection Act 1998</w:t>
      </w:r>
    </w:p>
    <w:p w14:paraId="2562565B" w14:textId="234C2D48" w:rsidR="005825A8" w:rsidRPr="007E7EF7" w:rsidRDefault="00494DCE" w:rsidP="006C30EC">
      <w:pPr>
        <w:pStyle w:val="ListParagraph"/>
        <w:ind w:left="567"/>
        <w:contextualSpacing w:val="0"/>
        <w:rPr>
          <w:sz w:val="24"/>
          <w:szCs w:val="24"/>
        </w:rPr>
      </w:pPr>
      <w:r w:rsidRPr="007E7EF7">
        <w:rPr>
          <w:sz w:val="24"/>
          <w:szCs w:val="24"/>
        </w:rPr>
        <w:t xml:space="preserve">Complaints made in connection with the </w:t>
      </w:r>
      <w:bookmarkStart w:id="34" w:name="_Hlk144939153"/>
      <w:r w:rsidRPr="007E7EF7">
        <w:rPr>
          <w:sz w:val="24"/>
          <w:szCs w:val="24"/>
        </w:rPr>
        <w:t>Data Protection Act 1998</w:t>
      </w:r>
      <w:r w:rsidR="00EB2268">
        <w:rPr>
          <w:sz w:val="24"/>
          <w:szCs w:val="24"/>
        </w:rPr>
        <w:t xml:space="preserve"> (</w:t>
      </w:r>
      <w:bookmarkEnd w:id="34"/>
      <w:r w:rsidRPr="007E7EF7">
        <w:rPr>
          <w:sz w:val="24"/>
          <w:szCs w:val="24"/>
        </w:rPr>
        <w:t>for example complaints in relation to a subject access request, the accidental disclosure of information, or the inappropriate sharing of personal data</w:t>
      </w:r>
      <w:r w:rsidR="00EB2268">
        <w:rPr>
          <w:sz w:val="24"/>
          <w:szCs w:val="24"/>
        </w:rPr>
        <w:t>)</w:t>
      </w:r>
      <w:r w:rsidRPr="007E7EF7">
        <w:rPr>
          <w:sz w:val="24"/>
          <w:szCs w:val="24"/>
        </w:rPr>
        <w:t xml:space="preserve"> will not be dealt with under the </w:t>
      </w:r>
      <w:r w:rsidR="00BB6B73">
        <w:rPr>
          <w:sz w:val="24"/>
          <w:szCs w:val="24"/>
        </w:rPr>
        <w:t>c</w:t>
      </w:r>
      <w:r w:rsidRPr="007E7EF7">
        <w:rPr>
          <w:sz w:val="24"/>
          <w:szCs w:val="24"/>
        </w:rPr>
        <w:t xml:space="preserve">ouncil’s Corporate Complaints Policy. There is a separate review, </w:t>
      </w:r>
      <w:proofErr w:type="gramStart"/>
      <w:r w:rsidRPr="007E7EF7">
        <w:rPr>
          <w:sz w:val="24"/>
          <w:szCs w:val="24"/>
        </w:rPr>
        <w:t>appeal</w:t>
      </w:r>
      <w:proofErr w:type="gramEnd"/>
      <w:r w:rsidRPr="007E7EF7">
        <w:rPr>
          <w:sz w:val="24"/>
          <w:szCs w:val="24"/>
        </w:rPr>
        <w:t xml:space="preserve"> and complaint route for these types of complaint</w:t>
      </w:r>
      <w:r w:rsidR="003B4999">
        <w:rPr>
          <w:sz w:val="24"/>
          <w:szCs w:val="24"/>
        </w:rPr>
        <w:t>s</w:t>
      </w:r>
      <w:r w:rsidRPr="007E7EF7">
        <w:rPr>
          <w:sz w:val="24"/>
          <w:szCs w:val="24"/>
        </w:rPr>
        <w:t xml:space="preserve">, which leads to the Information Commissioner if the complaint is not resolved satisfactorily internally. </w:t>
      </w:r>
      <w:r w:rsidR="00137B46">
        <w:rPr>
          <w:sz w:val="24"/>
          <w:szCs w:val="24"/>
        </w:rPr>
        <w:t>These complaints can be submitted by emailing</w:t>
      </w:r>
      <w:r w:rsidRPr="007E7EF7">
        <w:rPr>
          <w:sz w:val="24"/>
          <w:szCs w:val="24"/>
        </w:rPr>
        <w:t xml:space="preserve"> </w:t>
      </w:r>
      <w:hyperlink r:id="rId36" w:history="1">
        <w:r w:rsidRPr="00447229">
          <w:rPr>
            <w:color w:val="0000FF"/>
            <w:sz w:val="24"/>
            <w:szCs w:val="24"/>
            <w:u w:val="single"/>
          </w:rPr>
          <w:t>data.protection@barnet.gov.uk</w:t>
        </w:r>
      </w:hyperlink>
      <w:r w:rsidR="00BB6B73" w:rsidRPr="00447229">
        <w:rPr>
          <w:color w:val="0000FF"/>
          <w:sz w:val="24"/>
          <w:szCs w:val="24"/>
          <w:u w:val="single"/>
        </w:rPr>
        <w:t>.</w:t>
      </w:r>
      <w:r w:rsidR="006254BA">
        <w:rPr>
          <w:sz w:val="24"/>
          <w:szCs w:val="24"/>
        </w:rPr>
        <w:t xml:space="preserve"> </w:t>
      </w:r>
      <w:r w:rsidR="00617BDB">
        <w:rPr>
          <w:sz w:val="24"/>
          <w:szCs w:val="24"/>
        </w:rPr>
        <w:t xml:space="preserve">For more </w:t>
      </w:r>
      <w:r w:rsidR="00DE7CC8">
        <w:rPr>
          <w:sz w:val="24"/>
          <w:szCs w:val="24"/>
        </w:rPr>
        <w:t>information,</w:t>
      </w:r>
      <w:r w:rsidR="00617BDB">
        <w:rPr>
          <w:sz w:val="24"/>
          <w:szCs w:val="24"/>
        </w:rPr>
        <w:t xml:space="preserve"> please see the relevant section of the </w:t>
      </w:r>
      <w:hyperlink r:id="rId37" w:history="1">
        <w:r w:rsidR="00617BDB" w:rsidRPr="00617BDB">
          <w:rPr>
            <w:rStyle w:val="Hyperlink"/>
            <w:sz w:val="24"/>
            <w:szCs w:val="24"/>
          </w:rPr>
          <w:t>Council’s website</w:t>
        </w:r>
      </w:hyperlink>
      <w:r w:rsidR="00617BDB">
        <w:rPr>
          <w:sz w:val="24"/>
          <w:szCs w:val="24"/>
        </w:rPr>
        <w:t>.</w:t>
      </w:r>
    </w:p>
    <w:p w14:paraId="2562565C" w14:textId="77777777" w:rsidR="005825A8" w:rsidRPr="007E7EF7" w:rsidRDefault="00494DCE" w:rsidP="00494DCE">
      <w:pPr>
        <w:pStyle w:val="ListParagraph"/>
        <w:numPr>
          <w:ilvl w:val="1"/>
          <w:numId w:val="4"/>
        </w:numPr>
        <w:ind w:left="567" w:hanging="567"/>
        <w:contextualSpacing w:val="0"/>
        <w:rPr>
          <w:sz w:val="24"/>
          <w:szCs w:val="24"/>
        </w:rPr>
      </w:pPr>
      <w:r w:rsidRPr="007E7EF7">
        <w:rPr>
          <w:b/>
          <w:sz w:val="24"/>
          <w:szCs w:val="24"/>
        </w:rPr>
        <w:t>Complaints about Barnet Homes</w:t>
      </w:r>
    </w:p>
    <w:p w14:paraId="2562565D" w14:textId="77777777" w:rsidR="000149C2" w:rsidRPr="007E7EF7" w:rsidRDefault="005825A8" w:rsidP="007E7EF7">
      <w:pPr>
        <w:pStyle w:val="ListParagraph"/>
        <w:ind w:left="567"/>
        <w:contextualSpacing w:val="0"/>
        <w:rPr>
          <w:sz w:val="24"/>
          <w:szCs w:val="24"/>
        </w:rPr>
      </w:pPr>
      <w:r w:rsidRPr="007E7EF7">
        <w:rPr>
          <w:sz w:val="24"/>
          <w:szCs w:val="24"/>
        </w:rPr>
        <w:lastRenderedPageBreak/>
        <w:t xml:space="preserve">Barnet Homes is responsible for managing the </w:t>
      </w:r>
      <w:r w:rsidR="001D4638">
        <w:rPr>
          <w:sz w:val="24"/>
          <w:szCs w:val="24"/>
        </w:rPr>
        <w:t>c</w:t>
      </w:r>
      <w:r w:rsidRPr="007E7EF7">
        <w:rPr>
          <w:sz w:val="24"/>
          <w:szCs w:val="24"/>
        </w:rPr>
        <w:t>ouncil’s housing stock and has its own complaints procedure.</w:t>
      </w:r>
    </w:p>
    <w:p w14:paraId="2562565E" w14:textId="662E73B5" w:rsidR="007E7EF7" w:rsidRDefault="005825A8" w:rsidP="007E7EF7">
      <w:pPr>
        <w:pStyle w:val="ListParagraph"/>
        <w:ind w:left="567"/>
        <w:contextualSpacing w:val="0"/>
        <w:rPr>
          <w:sz w:val="24"/>
          <w:szCs w:val="24"/>
        </w:rPr>
      </w:pPr>
      <w:r w:rsidRPr="007E7EF7">
        <w:rPr>
          <w:sz w:val="24"/>
          <w:szCs w:val="24"/>
        </w:rPr>
        <w:t>Further information on how to make a complaint to Barnet Homes</w:t>
      </w:r>
      <w:r w:rsidR="00BD1717">
        <w:rPr>
          <w:sz w:val="24"/>
          <w:szCs w:val="24"/>
        </w:rPr>
        <w:t xml:space="preserve"> can be found</w:t>
      </w:r>
      <w:r w:rsidR="00C1481C">
        <w:rPr>
          <w:sz w:val="24"/>
          <w:szCs w:val="24"/>
        </w:rPr>
        <w:t xml:space="preserve"> </w:t>
      </w:r>
      <w:r w:rsidR="00D34C67">
        <w:rPr>
          <w:sz w:val="24"/>
          <w:szCs w:val="24"/>
        </w:rPr>
        <w:t>at</w:t>
      </w:r>
      <w:bookmarkStart w:id="35" w:name="_Hlt48921970"/>
      <w:r w:rsidR="00AC6E35">
        <w:rPr>
          <w:sz w:val="24"/>
          <w:szCs w:val="24"/>
        </w:rPr>
        <w:t xml:space="preserve"> </w:t>
      </w:r>
      <w:hyperlink r:id="rId38" w:history="1">
        <w:r w:rsidR="00AC6E35" w:rsidRPr="00E92590">
          <w:rPr>
            <w:rStyle w:val="Hyperlink"/>
            <w:sz w:val="24"/>
            <w:szCs w:val="24"/>
          </w:rPr>
          <w:t>www.thebarnetgroup.org/complaints</w:t>
        </w:r>
      </w:hyperlink>
      <w:bookmarkEnd w:id="35"/>
      <w:r w:rsidR="00494DCE" w:rsidRPr="007E7EF7">
        <w:rPr>
          <w:sz w:val="24"/>
          <w:szCs w:val="24"/>
        </w:rPr>
        <w:t xml:space="preserve"> </w:t>
      </w:r>
    </w:p>
    <w:p w14:paraId="3D2156A3" w14:textId="77777777" w:rsidR="00B0237C" w:rsidRDefault="00B0237C" w:rsidP="007E7EF7">
      <w:pPr>
        <w:pStyle w:val="ListParagraph"/>
        <w:ind w:left="567"/>
        <w:contextualSpacing w:val="0"/>
        <w:rPr>
          <w:sz w:val="24"/>
          <w:szCs w:val="24"/>
        </w:rPr>
      </w:pPr>
    </w:p>
    <w:p w14:paraId="2562565F" w14:textId="77777777" w:rsidR="005825A8" w:rsidRPr="00B52BDC" w:rsidRDefault="00494DCE" w:rsidP="00233432">
      <w:pPr>
        <w:pStyle w:val="ListParagraph"/>
        <w:numPr>
          <w:ilvl w:val="1"/>
          <w:numId w:val="4"/>
        </w:numPr>
        <w:ind w:left="567" w:hanging="567"/>
        <w:contextualSpacing w:val="0"/>
        <w:rPr>
          <w:sz w:val="24"/>
          <w:szCs w:val="24"/>
        </w:rPr>
      </w:pPr>
      <w:bookmarkStart w:id="36" w:name="_Hlk50388937"/>
      <w:r w:rsidRPr="007E7EF7">
        <w:rPr>
          <w:b/>
          <w:sz w:val="24"/>
          <w:szCs w:val="24"/>
        </w:rPr>
        <w:t>Complaints about staff</w:t>
      </w:r>
    </w:p>
    <w:p w14:paraId="25625660" w14:textId="21ECF5B2" w:rsidR="003C66AB" w:rsidRDefault="00233432" w:rsidP="00B455D4">
      <w:pPr>
        <w:pStyle w:val="ListParagraph"/>
        <w:ind w:left="567" w:hanging="567"/>
        <w:rPr>
          <w:sz w:val="24"/>
          <w:szCs w:val="24"/>
        </w:rPr>
      </w:pPr>
      <w:r>
        <w:rPr>
          <w:sz w:val="24"/>
          <w:szCs w:val="24"/>
        </w:rPr>
        <w:tab/>
      </w:r>
      <w:r w:rsidR="00494DCE">
        <w:rPr>
          <w:sz w:val="24"/>
          <w:szCs w:val="24"/>
        </w:rPr>
        <w:t>The council takes complaints about staff very seriously. Complaints about staff should be made directly to the council and will be considered under the Corporate Complaints Policy, with the only exception being if the complaint raises matters that will be managed under the council’s HR procedures. Such complaints will not be dealt with under the council’s Corporate Complaints Policy. Where the complaint concerns an agency worker then the council will coordinate any investigation with the relevant recruitment agency.</w:t>
      </w:r>
    </w:p>
    <w:p w14:paraId="25625661" w14:textId="77777777" w:rsidR="003C66AB" w:rsidRDefault="003C66AB" w:rsidP="003C66AB">
      <w:pPr>
        <w:pStyle w:val="ListParagraph"/>
        <w:rPr>
          <w:sz w:val="24"/>
          <w:szCs w:val="24"/>
        </w:rPr>
      </w:pPr>
    </w:p>
    <w:bookmarkEnd w:id="36"/>
    <w:p w14:paraId="25625662" w14:textId="77777777" w:rsidR="005825A8" w:rsidRPr="002562BB" w:rsidRDefault="00494DCE" w:rsidP="00494DCE">
      <w:pPr>
        <w:pStyle w:val="ListParagraph"/>
        <w:numPr>
          <w:ilvl w:val="1"/>
          <w:numId w:val="4"/>
        </w:numPr>
        <w:ind w:left="567" w:hanging="567"/>
        <w:contextualSpacing w:val="0"/>
        <w:rPr>
          <w:sz w:val="24"/>
          <w:szCs w:val="24"/>
        </w:rPr>
      </w:pPr>
      <w:r w:rsidRPr="002562BB">
        <w:rPr>
          <w:b/>
          <w:sz w:val="24"/>
          <w:szCs w:val="24"/>
        </w:rPr>
        <w:t>Whistle Blowing</w:t>
      </w:r>
    </w:p>
    <w:p w14:paraId="25625663" w14:textId="7441CCC3" w:rsidR="007B64A1" w:rsidRPr="001D5377" w:rsidRDefault="005825A8" w:rsidP="006C30EC">
      <w:pPr>
        <w:pStyle w:val="ListParagraph"/>
        <w:ind w:left="567"/>
        <w:contextualSpacing w:val="0"/>
        <w:rPr>
          <w:sz w:val="24"/>
          <w:szCs w:val="24"/>
        </w:rPr>
      </w:pPr>
      <w:r w:rsidRPr="001D5377">
        <w:rPr>
          <w:sz w:val="24"/>
          <w:szCs w:val="24"/>
        </w:rPr>
        <w:t xml:space="preserve">There is separate guidance for whistle blowing, </w:t>
      </w:r>
      <w:r w:rsidR="00881C77">
        <w:rPr>
          <w:sz w:val="24"/>
          <w:szCs w:val="24"/>
        </w:rPr>
        <w:t>which can be found at</w:t>
      </w:r>
      <w:r w:rsidR="00690741">
        <w:rPr>
          <w:sz w:val="24"/>
          <w:szCs w:val="24"/>
        </w:rPr>
        <w:t xml:space="preserve"> </w:t>
      </w:r>
      <w:hyperlink r:id="rId39" w:history="1">
        <w:r w:rsidR="00A20A37">
          <w:rPr>
            <w:rStyle w:val="Hyperlink"/>
            <w:sz w:val="24"/>
            <w:szCs w:val="24"/>
          </w:rPr>
          <w:t>www.barnet.gov.uk/counter-fraud-policy-documents</w:t>
        </w:r>
      </w:hyperlink>
      <w:r w:rsidR="00690741">
        <w:rPr>
          <w:sz w:val="24"/>
          <w:szCs w:val="24"/>
        </w:rPr>
        <w:t xml:space="preserve"> </w:t>
      </w:r>
      <w:r w:rsidR="00F61E94" w:rsidRPr="001D5377">
        <w:rPr>
          <w:sz w:val="24"/>
          <w:szCs w:val="24"/>
        </w:rPr>
        <w:t xml:space="preserve">- </w:t>
      </w:r>
      <w:r w:rsidRPr="001D5377">
        <w:rPr>
          <w:sz w:val="24"/>
          <w:szCs w:val="24"/>
        </w:rPr>
        <w:t xml:space="preserve">for further </w:t>
      </w:r>
      <w:r w:rsidR="00323160" w:rsidRPr="001D5377">
        <w:rPr>
          <w:sz w:val="24"/>
          <w:szCs w:val="24"/>
        </w:rPr>
        <w:t xml:space="preserve">information </w:t>
      </w:r>
      <w:r w:rsidR="004A0626">
        <w:rPr>
          <w:sz w:val="24"/>
          <w:szCs w:val="24"/>
        </w:rPr>
        <w:t xml:space="preserve">people </w:t>
      </w:r>
      <w:r w:rsidR="00033550">
        <w:rPr>
          <w:sz w:val="24"/>
          <w:szCs w:val="24"/>
        </w:rPr>
        <w:t>can</w:t>
      </w:r>
      <w:r w:rsidRPr="001D5377">
        <w:rPr>
          <w:sz w:val="24"/>
          <w:szCs w:val="24"/>
        </w:rPr>
        <w:t xml:space="preserve"> call 020 8359 6123</w:t>
      </w:r>
      <w:r w:rsidR="00130569">
        <w:rPr>
          <w:sz w:val="24"/>
          <w:szCs w:val="24"/>
        </w:rPr>
        <w:t xml:space="preserve"> or </w:t>
      </w:r>
      <w:r w:rsidRPr="001D5377">
        <w:rPr>
          <w:sz w:val="24"/>
          <w:szCs w:val="24"/>
        </w:rPr>
        <w:t xml:space="preserve"> email</w:t>
      </w:r>
      <w:r w:rsidR="00E6467E" w:rsidRPr="001D5377">
        <w:rPr>
          <w:sz w:val="24"/>
          <w:szCs w:val="24"/>
        </w:rPr>
        <w:t xml:space="preserve"> </w:t>
      </w:r>
      <w:hyperlink r:id="rId40" w:history="1">
        <w:r w:rsidRPr="001D5377">
          <w:rPr>
            <w:rStyle w:val="Hyperlink"/>
            <w:sz w:val="24"/>
            <w:szCs w:val="24"/>
          </w:rPr>
          <w:t>whistleblowing@barnet.gov.uk</w:t>
        </w:r>
      </w:hyperlink>
      <w:r w:rsidR="00E66406" w:rsidRPr="001D5377">
        <w:rPr>
          <w:sz w:val="24"/>
          <w:szCs w:val="24"/>
        </w:rPr>
        <w:t>.</w:t>
      </w:r>
    </w:p>
    <w:p w14:paraId="25625664" w14:textId="77777777" w:rsidR="005825A8" w:rsidRPr="004B01C6" w:rsidRDefault="00494DCE" w:rsidP="00494DCE">
      <w:pPr>
        <w:pStyle w:val="ListParagraph"/>
        <w:numPr>
          <w:ilvl w:val="1"/>
          <w:numId w:val="4"/>
        </w:numPr>
        <w:ind w:left="567" w:hanging="567"/>
        <w:contextualSpacing w:val="0"/>
        <w:rPr>
          <w:sz w:val="24"/>
          <w:szCs w:val="24"/>
        </w:rPr>
      </w:pPr>
      <w:r w:rsidRPr="002562BB">
        <w:rPr>
          <w:b/>
          <w:sz w:val="24"/>
          <w:szCs w:val="24"/>
        </w:rPr>
        <w:t>Corporate Anti-Fraud</w:t>
      </w:r>
    </w:p>
    <w:p w14:paraId="25625665" w14:textId="77777777" w:rsidR="006C30EC" w:rsidRDefault="005825A8" w:rsidP="006C30EC">
      <w:pPr>
        <w:pStyle w:val="ListParagraph"/>
        <w:ind w:left="567"/>
        <w:contextualSpacing w:val="0"/>
        <w:rPr>
          <w:sz w:val="24"/>
          <w:szCs w:val="24"/>
        </w:rPr>
      </w:pPr>
      <w:r w:rsidRPr="006C30EC">
        <w:rPr>
          <w:sz w:val="24"/>
          <w:szCs w:val="24"/>
        </w:rPr>
        <w:t xml:space="preserve">The council has a Corporate Anti-Fraud Team (CAFT), which is a specialist investigative unit established to investigate allegations of fraud and irregularities. CAFT's role is to assist the council in protecting the public purse through the facilitation of sound strategies, procedures and controls in the prevention, detection, investigation and deterrence of fraud, </w:t>
      </w:r>
      <w:proofErr w:type="gramStart"/>
      <w:r w:rsidRPr="006C30EC">
        <w:rPr>
          <w:sz w:val="24"/>
          <w:szCs w:val="24"/>
        </w:rPr>
        <w:t>corruption</w:t>
      </w:r>
      <w:proofErr w:type="gramEnd"/>
      <w:r w:rsidRPr="006C30EC">
        <w:rPr>
          <w:sz w:val="24"/>
          <w:szCs w:val="24"/>
        </w:rPr>
        <w:t xml:space="preserve"> and bribery.</w:t>
      </w:r>
    </w:p>
    <w:p w14:paraId="25625666" w14:textId="4428B747" w:rsidR="005825A8" w:rsidRPr="006C30EC" w:rsidRDefault="001A4E8D" w:rsidP="006C30EC">
      <w:pPr>
        <w:pStyle w:val="ListParagraph"/>
        <w:ind w:left="567"/>
        <w:contextualSpacing w:val="0"/>
        <w:rPr>
          <w:sz w:val="24"/>
          <w:szCs w:val="24"/>
        </w:rPr>
      </w:pPr>
      <w:r>
        <w:rPr>
          <w:sz w:val="24"/>
          <w:szCs w:val="24"/>
        </w:rPr>
        <w:t>Any sus</w:t>
      </w:r>
      <w:r w:rsidR="002047C4">
        <w:rPr>
          <w:sz w:val="24"/>
          <w:szCs w:val="24"/>
        </w:rPr>
        <w:t>pected</w:t>
      </w:r>
      <w:r w:rsidR="00494DCE" w:rsidRPr="006C30EC">
        <w:rPr>
          <w:sz w:val="24"/>
          <w:szCs w:val="24"/>
        </w:rPr>
        <w:t xml:space="preserve"> </w:t>
      </w:r>
      <w:r w:rsidR="00B455D4" w:rsidRPr="006C30EC">
        <w:rPr>
          <w:sz w:val="24"/>
          <w:szCs w:val="24"/>
        </w:rPr>
        <w:t>fraud against</w:t>
      </w:r>
      <w:r w:rsidR="00494DCE" w:rsidRPr="006C30EC">
        <w:rPr>
          <w:sz w:val="24"/>
          <w:szCs w:val="24"/>
        </w:rPr>
        <w:t xml:space="preserve"> the London Borough of Barnet</w:t>
      </w:r>
      <w:r w:rsidR="002047C4">
        <w:rPr>
          <w:sz w:val="24"/>
          <w:szCs w:val="24"/>
        </w:rPr>
        <w:t xml:space="preserve"> should be reported t</w:t>
      </w:r>
      <w:r w:rsidR="00552168">
        <w:rPr>
          <w:sz w:val="24"/>
          <w:szCs w:val="24"/>
        </w:rPr>
        <w:t>hrough</w:t>
      </w:r>
      <w:r w:rsidR="00494DCE" w:rsidRPr="006C30EC">
        <w:rPr>
          <w:sz w:val="24"/>
          <w:szCs w:val="24"/>
        </w:rPr>
        <w:t xml:space="preserve"> our Fraud hotline on 020 8359 2007 or our </w:t>
      </w:r>
      <w:hyperlink r:id="rId41" w:history="1">
        <w:r w:rsidR="00494DCE" w:rsidRPr="0008312E">
          <w:rPr>
            <w:rStyle w:val="Hyperlink"/>
            <w:sz w:val="24"/>
            <w:szCs w:val="24"/>
          </w:rPr>
          <w:t>website</w:t>
        </w:r>
      </w:hyperlink>
      <w:r w:rsidR="0008312E">
        <w:rPr>
          <w:sz w:val="24"/>
          <w:szCs w:val="24"/>
        </w:rPr>
        <w:t xml:space="preserve">. </w:t>
      </w:r>
    </w:p>
    <w:p w14:paraId="25625667" w14:textId="68122974" w:rsidR="005825A8" w:rsidRPr="006C30EC" w:rsidRDefault="00B03B95" w:rsidP="006C30EC">
      <w:pPr>
        <w:pStyle w:val="ListParagraph"/>
        <w:ind w:left="567"/>
        <w:contextualSpacing w:val="0"/>
        <w:rPr>
          <w:sz w:val="24"/>
          <w:szCs w:val="24"/>
        </w:rPr>
      </w:pPr>
      <w:r>
        <w:rPr>
          <w:sz w:val="24"/>
          <w:szCs w:val="24"/>
        </w:rPr>
        <w:t>M</w:t>
      </w:r>
      <w:r w:rsidR="00494DCE" w:rsidRPr="006C30EC">
        <w:rPr>
          <w:sz w:val="24"/>
          <w:szCs w:val="24"/>
        </w:rPr>
        <w:t>ore detail on the work of the council’s Corporate Anti-Fraud Team, or on different types of fraud</w:t>
      </w:r>
      <w:r w:rsidR="00195666">
        <w:rPr>
          <w:sz w:val="24"/>
          <w:szCs w:val="24"/>
        </w:rPr>
        <w:t xml:space="preserve"> can be found on</w:t>
      </w:r>
      <w:r w:rsidR="00494DCE" w:rsidRPr="006C30EC">
        <w:rPr>
          <w:sz w:val="24"/>
          <w:szCs w:val="24"/>
        </w:rPr>
        <w:t xml:space="preserve"> the Fraud Investigation pages of </w:t>
      </w:r>
      <w:r w:rsidR="00A10606">
        <w:rPr>
          <w:sz w:val="24"/>
          <w:szCs w:val="24"/>
        </w:rPr>
        <w:t xml:space="preserve">the </w:t>
      </w:r>
      <w:r w:rsidR="00494DCE" w:rsidRPr="006C30EC">
        <w:rPr>
          <w:sz w:val="24"/>
          <w:szCs w:val="24"/>
        </w:rPr>
        <w:t>Barnet</w:t>
      </w:r>
      <w:r w:rsidR="00A10606">
        <w:rPr>
          <w:sz w:val="24"/>
          <w:szCs w:val="24"/>
        </w:rPr>
        <w:t xml:space="preserve"> Council</w:t>
      </w:r>
      <w:r w:rsidR="00494DCE" w:rsidRPr="006C30EC">
        <w:rPr>
          <w:sz w:val="24"/>
          <w:szCs w:val="24"/>
        </w:rPr>
        <w:t xml:space="preserve"> </w:t>
      </w:r>
      <w:r w:rsidR="00A10606">
        <w:rPr>
          <w:sz w:val="24"/>
          <w:szCs w:val="24"/>
        </w:rPr>
        <w:t>w</w:t>
      </w:r>
      <w:r w:rsidR="00494DCE" w:rsidRPr="006C30EC">
        <w:rPr>
          <w:sz w:val="24"/>
          <w:szCs w:val="24"/>
        </w:rPr>
        <w:t>ebsite</w:t>
      </w:r>
      <w:r w:rsidR="009B4F3C">
        <w:rPr>
          <w:sz w:val="24"/>
          <w:szCs w:val="24"/>
        </w:rPr>
        <w:t xml:space="preserve"> -</w:t>
      </w:r>
      <w:r w:rsidR="006254BA">
        <w:rPr>
          <w:sz w:val="24"/>
          <w:szCs w:val="24"/>
        </w:rPr>
        <w:t xml:space="preserve"> </w:t>
      </w:r>
      <w:hyperlink r:id="rId42" w:history="1">
        <w:r w:rsidR="009B4F3C">
          <w:rPr>
            <w:rStyle w:val="Hyperlink"/>
            <w:sz w:val="24"/>
            <w:szCs w:val="24"/>
          </w:rPr>
          <w:t>www.barnet.gov.uk/fraud-investigation</w:t>
        </w:r>
      </w:hyperlink>
    </w:p>
    <w:p w14:paraId="25625668" w14:textId="77777777" w:rsidR="005825A8" w:rsidRPr="004B01C6" w:rsidRDefault="00494DCE" w:rsidP="00494DCE">
      <w:pPr>
        <w:pStyle w:val="ListParagraph"/>
        <w:numPr>
          <w:ilvl w:val="1"/>
          <w:numId w:val="4"/>
        </w:numPr>
        <w:ind w:left="567" w:hanging="567"/>
        <w:contextualSpacing w:val="0"/>
        <w:rPr>
          <w:sz w:val="24"/>
          <w:szCs w:val="24"/>
        </w:rPr>
      </w:pPr>
      <w:r w:rsidRPr="002562BB">
        <w:rPr>
          <w:b/>
          <w:sz w:val="24"/>
          <w:szCs w:val="24"/>
        </w:rPr>
        <w:t>Complaints involving other agencies</w:t>
      </w:r>
    </w:p>
    <w:p w14:paraId="0B3A0A54" w14:textId="77777777" w:rsidR="00DE3EAF" w:rsidRDefault="00494DCE" w:rsidP="00B455D4">
      <w:pPr>
        <w:pStyle w:val="ListParagraph"/>
        <w:ind w:left="567"/>
        <w:contextualSpacing w:val="0"/>
        <w:rPr>
          <w:sz w:val="24"/>
          <w:szCs w:val="24"/>
        </w:rPr>
      </w:pPr>
      <w:r w:rsidRPr="006C30EC">
        <w:rPr>
          <w:sz w:val="24"/>
          <w:szCs w:val="24"/>
        </w:rPr>
        <w:t xml:space="preserve">The </w:t>
      </w:r>
      <w:r w:rsidR="00BB6B73">
        <w:rPr>
          <w:sz w:val="24"/>
          <w:szCs w:val="24"/>
        </w:rPr>
        <w:t>c</w:t>
      </w:r>
      <w:r w:rsidRPr="006C30EC">
        <w:rPr>
          <w:sz w:val="24"/>
          <w:szCs w:val="24"/>
        </w:rPr>
        <w:t>ouncil works closely with other agencies and in some cases, have commissioned other organisations to provide services on its behalf</w:t>
      </w:r>
      <w:proofErr w:type="gramStart"/>
      <w:r w:rsidRPr="006C30EC">
        <w:rPr>
          <w:sz w:val="24"/>
          <w:szCs w:val="24"/>
        </w:rPr>
        <w:t xml:space="preserve">.  </w:t>
      </w:r>
      <w:proofErr w:type="gramEnd"/>
      <w:r w:rsidRPr="006C30EC">
        <w:rPr>
          <w:sz w:val="24"/>
          <w:szCs w:val="24"/>
        </w:rPr>
        <w:t xml:space="preserve">Complaints about these other agencies should be made directly to the </w:t>
      </w:r>
      <w:r w:rsidR="00B52D4F">
        <w:rPr>
          <w:sz w:val="24"/>
          <w:szCs w:val="24"/>
        </w:rPr>
        <w:t xml:space="preserve">external organisation first; however, we may wish to know about the complaint as part of our processes. </w:t>
      </w:r>
    </w:p>
    <w:p w14:paraId="2562566A" w14:textId="79AA0977" w:rsidR="005825A8" w:rsidRPr="0055319E" w:rsidRDefault="00896409" w:rsidP="0055319E">
      <w:pPr>
        <w:pStyle w:val="ListParagraph"/>
        <w:numPr>
          <w:ilvl w:val="1"/>
          <w:numId w:val="4"/>
        </w:numPr>
        <w:ind w:left="567" w:hanging="567"/>
        <w:contextualSpacing w:val="0"/>
        <w:rPr>
          <w:b/>
          <w:sz w:val="24"/>
          <w:szCs w:val="24"/>
        </w:rPr>
      </w:pPr>
      <w:r>
        <w:rPr>
          <w:b/>
          <w:sz w:val="24"/>
          <w:szCs w:val="24"/>
        </w:rPr>
        <w:t>Complaints made by</w:t>
      </w:r>
      <w:r w:rsidR="00494DCE" w:rsidRPr="002562BB">
        <w:rPr>
          <w:b/>
          <w:sz w:val="24"/>
          <w:szCs w:val="24"/>
        </w:rPr>
        <w:t xml:space="preserve"> Members of Parliament and Councillors</w:t>
      </w:r>
      <w:r w:rsidR="00494DCE" w:rsidRPr="0055319E">
        <w:rPr>
          <w:b/>
          <w:sz w:val="24"/>
          <w:szCs w:val="24"/>
        </w:rPr>
        <w:t xml:space="preserve"> </w:t>
      </w:r>
    </w:p>
    <w:p w14:paraId="2562566B" w14:textId="44927AED" w:rsidR="005825A8" w:rsidRPr="006C30EC" w:rsidRDefault="00494DCE" w:rsidP="006C30EC">
      <w:pPr>
        <w:pStyle w:val="ListParagraph"/>
        <w:ind w:left="567"/>
        <w:contextualSpacing w:val="0"/>
        <w:rPr>
          <w:sz w:val="24"/>
          <w:szCs w:val="24"/>
        </w:rPr>
      </w:pPr>
      <w:r w:rsidRPr="006C30EC">
        <w:rPr>
          <w:sz w:val="24"/>
          <w:szCs w:val="24"/>
        </w:rPr>
        <w:t xml:space="preserve">The </w:t>
      </w:r>
      <w:r w:rsidR="00D106D0">
        <w:rPr>
          <w:sz w:val="24"/>
          <w:szCs w:val="24"/>
        </w:rPr>
        <w:t xml:space="preserve">corporate </w:t>
      </w:r>
      <w:r w:rsidRPr="006C30EC">
        <w:rPr>
          <w:sz w:val="24"/>
          <w:szCs w:val="24"/>
        </w:rPr>
        <w:t>complaints policy is intended for us to allow those who are dissatisfied with our service to tell us in order for us to rectify mistakes and prevent them from happening again</w:t>
      </w:r>
      <w:proofErr w:type="gramStart"/>
      <w:r w:rsidRPr="006C30EC">
        <w:rPr>
          <w:sz w:val="24"/>
          <w:szCs w:val="24"/>
        </w:rPr>
        <w:t xml:space="preserve">.  </w:t>
      </w:r>
      <w:proofErr w:type="gramEnd"/>
      <w:r w:rsidR="000860F0" w:rsidRPr="006C30EC">
        <w:rPr>
          <w:sz w:val="24"/>
          <w:szCs w:val="24"/>
        </w:rPr>
        <w:t>Councillors and MPs may bring a formal complaint by acting as their</w:t>
      </w:r>
      <w:r w:rsidRPr="006C30EC">
        <w:rPr>
          <w:sz w:val="24"/>
          <w:szCs w:val="24"/>
        </w:rPr>
        <w:t xml:space="preserve"> constituent’s advocate.</w:t>
      </w:r>
    </w:p>
    <w:p w14:paraId="2562566C" w14:textId="5C227E91" w:rsidR="005825A8" w:rsidRPr="004B01C6" w:rsidRDefault="00DE7CC8" w:rsidP="00494DCE">
      <w:pPr>
        <w:pStyle w:val="ListParagraph"/>
        <w:numPr>
          <w:ilvl w:val="1"/>
          <w:numId w:val="4"/>
        </w:numPr>
        <w:ind w:left="567" w:hanging="567"/>
        <w:contextualSpacing w:val="0"/>
        <w:rPr>
          <w:sz w:val="24"/>
          <w:szCs w:val="24"/>
        </w:rPr>
      </w:pPr>
      <w:r>
        <w:rPr>
          <w:b/>
          <w:sz w:val="24"/>
          <w:szCs w:val="24"/>
        </w:rPr>
        <w:t>Noise and Nuisance</w:t>
      </w:r>
    </w:p>
    <w:p w14:paraId="2562566D" w14:textId="5518810B" w:rsidR="006C30EC" w:rsidRDefault="005825A8" w:rsidP="006C30EC">
      <w:pPr>
        <w:pStyle w:val="ListParagraph"/>
        <w:ind w:left="567"/>
        <w:contextualSpacing w:val="0"/>
        <w:rPr>
          <w:sz w:val="24"/>
          <w:szCs w:val="24"/>
        </w:rPr>
      </w:pPr>
      <w:r w:rsidRPr="006C30EC">
        <w:rPr>
          <w:sz w:val="24"/>
          <w:szCs w:val="24"/>
        </w:rPr>
        <w:t xml:space="preserve">Some services deal with matters that </w:t>
      </w:r>
      <w:proofErr w:type="gramStart"/>
      <w:r w:rsidR="00BD0BC4">
        <w:rPr>
          <w:sz w:val="24"/>
          <w:szCs w:val="24"/>
        </w:rPr>
        <w:t>a</w:t>
      </w:r>
      <w:r w:rsidRPr="006C30EC">
        <w:rPr>
          <w:sz w:val="24"/>
          <w:szCs w:val="24"/>
        </w:rPr>
        <w:t xml:space="preserve"> </w:t>
      </w:r>
      <w:r w:rsidRPr="006C30EC" w:rsidDel="00487EB1">
        <w:rPr>
          <w:sz w:val="24"/>
          <w:szCs w:val="24"/>
        </w:rPr>
        <w:t xml:space="preserve"> </w:t>
      </w:r>
      <w:r w:rsidR="0058701C">
        <w:rPr>
          <w:sz w:val="24"/>
          <w:szCs w:val="24"/>
        </w:rPr>
        <w:t>person</w:t>
      </w:r>
      <w:proofErr w:type="gramEnd"/>
      <w:r w:rsidR="00487EB1" w:rsidRPr="006C30EC">
        <w:rPr>
          <w:sz w:val="24"/>
          <w:szCs w:val="24"/>
        </w:rPr>
        <w:t xml:space="preserve"> </w:t>
      </w:r>
      <w:r w:rsidRPr="006C30EC">
        <w:rPr>
          <w:sz w:val="24"/>
          <w:szCs w:val="24"/>
        </w:rPr>
        <w:t xml:space="preserve">might consider to be a complaint, which </w:t>
      </w:r>
      <w:r w:rsidR="00BD0BC4">
        <w:rPr>
          <w:sz w:val="24"/>
          <w:szCs w:val="24"/>
        </w:rPr>
        <w:t xml:space="preserve">in fact </w:t>
      </w:r>
      <w:r w:rsidRPr="006C30EC">
        <w:rPr>
          <w:sz w:val="24"/>
          <w:szCs w:val="24"/>
        </w:rPr>
        <w:t xml:space="preserve">are routine </w:t>
      </w:r>
      <w:r w:rsidR="00FA54BA">
        <w:rPr>
          <w:sz w:val="24"/>
          <w:szCs w:val="24"/>
        </w:rPr>
        <w:t xml:space="preserve">intelligence or </w:t>
      </w:r>
      <w:r w:rsidR="00271F67">
        <w:rPr>
          <w:sz w:val="24"/>
          <w:szCs w:val="24"/>
        </w:rPr>
        <w:t>service requests</w:t>
      </w:r>
      <w:r w:rsidRPr="006C30EC">
        <w:rPr>
          <w:sz w:val="24"/>
          <w:szCs w:val="24"/>
        </w:rPr>
        <w:t>. Examples may include complaints about noisy neighbours, barking dogs, dumped rubbish, bonfires, blocked drains, abandoned cars, rogue traders, dirty restaurants or food poisoning</w:t>
      </w:r>
      <w:r w:rsidR="007D03B7">
        <w:rPr>
          <w:sz w:val="24"/>
          <w:szCs w:val="24"/>
        </w:rPr>
        <w:t xml:space="preserve"> (</w:t>
      </w:r>
      <w:hyperlink r:id="rId43" w:history="1">
        <w:r w:rsidR="007D03B7" w:rsidRPr="005B0E9F">
          <w:rPr>
            <w:rStyle w:val="Hyperlink"/>
            <w:sz w:val="24"/>
            <w:szCs w:val="24"/>
          </w:rPr>
          <w:t>https://www.barnet.gov.uk/environmental-problems</w:t>
        </w:r>
      </w:hyperlink>
      <w:r w:rsidR="007D03B7">
        <w:rPr>
          <w:sz w:val="24"/>
          <w:szCs w:val="24"/>
        </w:rPr>
        <w:t>)</w:t>
      </w:r>
      <w:r w:rsidRPr="006C30EC">
        <w:rPr>
          <w:sz w:val="24"/>
          <w:szCs w:val="24"/>
        </w:rPr>
        <w:t xml:space="preserve">. </w:t>
      </w:r>
    </w:p>
    <w:p w14:paraId="2562566E" w14:textId="3DA58554" w:rsidR="006C30EC" w:rsidRDefault="005825A8" w:rsidP="006C30EC">
      <w:pPr>
        <w:pStyle w:val="ListParagraph"/>
        <w:ind w:left="567"/>
        <w:contextualSpacing w:val="0"/>
        <w:rPr>
          <w:sz w:val="24"/>
          <w:szCs w:val="24"/>
        </w:rPr>
      </w:pPr>
      <w:r w:rsidRPr="006C30EC">
        <w:rPr>
          <w:sz w:val="24"/>
          <w:szCs w:val="24"/>
        </w:rPr>
        <w:lastRenderedPageBreak/>
        <w:t xml:space="preserve">These initial and subsequent complaints are deemed to be service requests and although the </w:t>
      </w:r>
      <w:r w:rsidR="0058701C">
        <w:rPr>
          <w:sz w:val="24"/>
          <w:szCs w:val="24"/>
        </w:rPr>
        <w:t>person</w:t>
      </w:r>
      <w:r w:rsidR="0058701C" w:rsidRPr="006C30EC">
        <w:rPr>
          <w:sz w:val="24"/>
          <w:szCs w:val="24"/>
        </w:rPr>
        <w:t xml:space="preserve"> </w:t>
      </w:r>
      <w:r w:rsidRPr="006C30EC">
        <w:rPr>
          <w:sz w:val="24"/>
          <w:szCs w:val="24"/>
        </w:rPr>
        <w:t xml:space="preserve">may say they wish to 'complain' about </w:t>
      </w:r>
      <w:r w:rsidR="00AC59DA" w:rsidRPr="006C30EC">
        <w:rPr>
          <w:sz w:val="24"/>
          <w:szCs w:val="24"/>
        </w:rPr>
        <w:t>e.g.,</w:t>
      </w:r>
      <w:r w:rsidRPr="006C30EC">
        <w:rPr>
          <w:sz w:val="24"/>
          <w:szCs w:val="24"/>
        </w:rPr>
        <w:t xml:space="preserve"> a noise, they should not be dealt with as a formal </w:t>
      </w:r>
      <w:r w:rsidR="001E5A5C" w:rsidRPr="006C30EC">
        <w:rPr>
          <w:sz w:val="24"/>
          <w:szCs w:val="24"/>
        </w:rPr>
        <w:t>complaint</w:t>
      </w:r>
      <w:r w:rsidR="00BC3E37">
        <w:rPr>
          <w:sz w:val="24"/>
          <w:szCs w:val="24"/>
        </w:rPr>
        <w:t>. These matters</w:t>
      </w:r>
      <w:r w:rsidRPr="006C30EC">
        <w:rPr>
          <w:sz w:val="24"/>
          <w:szCs w:val="24"/>
        </w:rPr>
        <w:t xml:space="preserve"> should be referred to and dealt with by the </w:t>
      </w:r>
      <w:r w:rsidR="008D3DBB">
        <w:rPr>
          <w:sz w:val="24"/>
          <w:szCs w:val="24"/>
        </w:rPr>
        <w:t>service</w:t>
      </w:r>
      <w:r w:rsidR="008D3DBB" w:rsidRPr="006C30EC">
        <w:rPr>
          <w:sz w:val="24"/>
          <w:szCs w:val="24"/>
        </w:rPr>
        <w:t xml:space="preserve"> </w:t>
      </w:r>
      <w:r w:rsidR="008D3DBB">
        <w:rPr>
          <w:sz w:val="24"/>
          <w:szCs w:val="24"/>
        </w:rPr>
        <w:t>as part of its service provision</w:t>
      </w:r>
      <w:r w:rsidR="00265EFF">
        <w:rPr>
          <w:sz w:val="24"/>
          <w:szCs w:val="24"/>
        </w:rPr>
        <w:t>,</w:t>
      </w:r>
      <w:r w:rsidRPr="006C30EC">
        <w:rPr>
          <w:sz w:val="24"/>
          <w:szCs w:val="24"/>
        </w:rPr>
        <w:t xml:space="preserve"> within the </w:t>
      </w:r>
      <w:r w:rsidR="00265EFF">
        <w:rPr>
          <w:sz w:val="24"/>
          <w:szCs w:val="24"/>
        </w:rPr>
        <w:t>services’</w:t>
      </w:r>
      <w:r w:rsidRPr="006C30EC">
        <w:rPr>
          <w:sz w:val="24"/>
          <w:szCs w:val="24"/>
        </w:rPr>
        <w:t xml:space="preserve"> target response time</w:t>
      </w:r>
      <w:r w:rsidR="00265EFF">
        <w:rPr>
          <w:sz w:val="24"/>
          <w:szCs w:val="24"/>
        </w:rPr>
        <w:t>scales</w:t>
      </w:r>
      <w:r w:rsidRPr="006C30EC">
        <w:rPr>
          <w:sz w:val="24"/>
          <w:szCs w:val="24"/>
        </w:rPr>
        <w:t xml:space="preserve">. </w:t>
      </w:r>
    </w:p>
    <w:p w14:paraId="2562566F" w14:textId="0CDFAB99" w:rsidR="006C30EC" w:rsidRDefault="005825A8" w:rsidP="006C30EC">
      <w:pPr>
        <w:pStyle w:val="ListParagraph"/>
        <w:ind w:left="567"/>
        <w:contextualSpacing w:val="0"/>
        <w:rPr>
          <w:sz w:val="24"/>
          <w:szCs w:val="24"/>
        </w:rPr>
      </w:pPr>
      <w:r w:rsidRPr="006C30EC">
        <w:rPr>
          <w:sz w:val="24"/>
          <w:szCs w:val="24"/>
        </w:rPr>
        <w:t xml:space="preserve">However, if a </w:t>
      </w:r>
      <w:r w:rsidR="0058701C">
        <w:rPr>
          <w:sz w:val="24"/>
          <w:szCs w:val="24"/>
        </w:rPr>
        <w:t>person</w:t>
      </w:r>
      <w:r w:rsidR="0058701C" w:rsidRPr="006C30EC">
        <w:rPr>
          <w:sz w:val="24"/>
          <w:szCs w:val="24"/>
        </w:rPr>
        <w:t xml:space="preserve"> </w:t>
      </w:r>
      <w:r w:rsidRPr="006C30EC">
        <w:rPr>
          <w:sz w:val="24"/>
          <w:szCs w:val="24"/>
        </w:rPr>
        <w:t>wishes to complain about how their initial or follow up service request was dealt with or not dealt with, then this would</w:t>
      </w:r>
      <w:r w:rsidR="003A4650">
        <w:rPr>
          <w:sz w:val="24"/>
          <w:szCs w:val="24"/>
        </w:rPr>
        <w:t xml:space="preserve"> be</w:t>
      </w:r>
      <w:r w:rsidRPr="006C30EC">
        <w:rPr>
          <w:sz w:val="24"/>
          <w:szCs w:val="24"/>
        </w:rPr>
        <w:t xml:space="preserve"> </w:t>
      </w:r>
      <w:r w:rsidR="003A4650">
        <w:rPr>
          <w:sz w:val="24"/>
          <w:szCs w:val="24"/>
        </w:rPr>
        <w:t>considered</w:t>
      </w:r>
      <w:r w:rsidR="00C1471E">
        <w:rPr>
          <w:sz w:val="24"/>
          <w:szCs w:val="24"/>
        </w:rPr>
        <w:t xml:space="preserve"> as a corporate complaint</w:t>
      </w:r>
      <w:r w:rsidR="008A607E">
        <w:rPr>
          <w:sz w:val="24"/>
          <w:szCs w:val="24"/>
        </w:rPr>
        <w:t xml:space="preserve"> within</w:t>
      </w:r>
      <w:r w:rsidRPr="006C30EC">
        <w:rPr>
          <w:sz w:val="24"/>
          <w:szCs w:val="24"/>
        </w:rPr>
        <w:t xml:space="preserve"> the </w:t>
      </w:r>
      <w:r w:rsidR="008A607E">
        <w:rPr>
          <w:sz w:val="24"/>
          <w:szCs w:val="24"/>
        </w:rPr>
        <w:t>scope of this policy</w:t>
      </w:r>
      <w:r w:rsidRPr="006C30EC">
        <w:rPr>
          <w:sz w:val="24"/>
          <w:szCs w:val="24"/>
        </w:rPr>
        <w:t>.</w:t>
      </w:r>
    </w:p>
    <w:p w14:paraId="4D0D6DFD" w14:textId="77777777" w:rsidR="008F1EDC" w:rsidRDefault="008F1EDC" w:rsidP="006C30EC">
      <w:pPr>
        <w:pStyle w:val="ListParagraph"/>
        <w:ind w:left="567"/>
        <w:contextualSpacing w:val="0"/>
        <w:rPr>
          <w:sz w:val="24"/>
          <w:szCs w:val="24"/>
        </w:rPr>
      </w:pPr>
    </w:p>
    <w:p w14:paraId="25625671" w14:textId="77777777" w:rsidR="005825A8" w:rsidRPr="006C30EC" w:rsidRDefault="00494DCE" w:rsidP="006C30EC">
      <w:pPr>
        <w:pStyle w:val="Heading1"/>
        <w:ind w:left="567" w:hanging="567"/>
      </w:pPr>
      <w:bookmarkStart w:id="37" w:name="_Toc168392092"/>
      <w:r w:rsidRPr="006C30EC">
        <w:t>Putting things right</w:t>
      </w:r>
      <w:bookmarkEnd w:id="37"/>
    </w:p>
    <w:p w14:paraId="25625672" w14:textId="0E582652" w:rsidR="005825A8" w:rsidRPr="00742418" w:rsidRDefault="00494DCE" w:rsidP="00494DCE">
      <w:pPr>
        <w:pStyle w:val="ListParagraph"/>
        <w:numPr>
          <w:ilvl w:val="1"/>
          <w:numId w:val="4"/>
        </w:numPr>
        <w:ind w:left="567" w:hanging="567"/>
        <w:contextualSpacing w:val="0"/>
        <w:rPr>
          <w:sz w:val="24"/>
          <w:szCs w:val="24"/>
        </w:rPr>
      </w:pPr>
      <w:r w:rsidRPr="00742418">
        <w:rPr>
          <w:sz w:val="24"/>
          <w:szCs w:val="24"/>
        </w:rPr>
        <w:t xml:space="preserve">When the </w:t>
      </w:r>
      <w:r w:rsidR="00BB6B73">
        <w:rPr>
          <w:sz w:val="24"/>
          <w:szCs w:val="24"/>
        </w:rPr>
        <w:t>c</w:t>
      </w:r>
      <w:r w:rsidRPr="00742418">
        <w:rPr>
          <w:sz w:val="24"/>
          <w:szCs w:val="24"/>
        </w:rPr>
        <w:t xml:space="preserve">ouncil is at fault, we </w:t>
      </w:r>
      <w:r w:rsidR="00A04EB0">
        <w:rPr>
          <w:sz w:val="24"/>
          <w:szCs w:val="24"/>
        </w:rPr>
        <w:t>will</w:t>
      </w:r>
      <w:r w:rsidRPr="00742418">
        <w:rPr>
          <w:sz w:val="24"/>
          <w:szCs w:val="24"/>
        </w:rPr>
        <w:t xml:space="preserve"> put things right by </w:t>
      </w:r>
      <w:bookmarkStart w:id="38" w:name="_Hlk43124255"/>
      <w:r w:rsidRPr="00742418">
        <w:rPr>
          <w:sz w:val="24"/>
          <w:szCs w:val="24"/>
        </w:rPr>
        <w:t xml:space="preserve">acknowledging our mistakes and apologising for them, explaining why things went wrong and what the </w:t>
      </w:r>
      <w:r w:rsidR="00BB6B73">
        <w:rPr>
          <w:sz w:val="24"/>
          <w:szCs w:val="24"/>
        </w:rPr>
        <w:t>c</w:t>
      </w:r>
      <w:r w:rsidRPr="00742418">
        <w:rPr>
          <w:sz w:val="24"/>
          <w:szCs w:val="24"/>
        </w:rPr>
        <w:t>ouncil will do to prevent the same mistake happening again</w:t>
      </w:r>
      <w:bookmarkEnd w:id="38"/>
      <w:r w:rsidRPr="00742418">
        <w:rPr>
          <w:sz w:val="24"/>
          <w:szCs w:val="24"/>
        </w:rPr>
        <w:t>. This should happen at the earliest possible point in the process.</w:t>
      </w:r>
    </w:p>
    <w:p w14:paraId="25625673" w14:textId="49896A24" w:rsidR="00742418" w:rsidRDefault="005825A8" w:rsidP="00494DCE">
      <w:pPr>
        <w:pStyle w:val="ListParagraph"/>
        <w:numPr>
          <w:ilvl w:val="1"/>
          <w:numId w:val="4"/>
        </w:numPr>
        <w:ind w:left="567" w:hanging="567"/>
        <w:contextualSpacing w:val="0"/>
        <w:rPr>
          <w:sz w:val="24"/>
          <w:szCs w:val="24"/>
        </w:rPr>
      </w:pPr>
      <w:proofErr w:type="gramStart"/>
      <w:r w:rsidRPr="00742418">
        <w:rPr>
          <w:sz w:val="24"/>
          <w:szCs w:val="24"/>
        </w:rPr>
        <w:t>So far as</w:t>
      </w:r>
      <w:proofErr w:type="gramEnd"/>
      <w:r w:rsidRPr="00742418">
        <w:rPr>
          <w:sz w:val="24"/>
          <w:szCs w:val="24"/>
        </w:rPr>
        <w:t xml:space="preserve"> possible, we will </w:t>
      </w:r>
      <w:r w:rsidR="005C2963">
        <w:rPr>
          <w:sz w:val="24"/>
          <w:szCs w:val="24"/>
        </w:rPr>
        <w:t xml:space="preserve">aim to place </w:t>
      </w:r>
      <w:r w:rsidRPr="00742418">
        <w:rPr>
          <w:sz w:val="24"/>
          <w:szCs w:val="24"/>
        </w:rPr>
        <w:t xml:space="preserve">the </w:t>
      </w:r>
      <w:r w:rsidR="00A515F2">
        <w:rPr>
          <w:sz w:val="24"/>
          <w:szCs w:val="24"/>
        </w:rPr>
        <w:t>person</w:t>
      </w:r>
      <w:r w:rsidR="00A515F2" w:rsidRPr="00742418">
        <w:rPr>
          <w:sz w:val="24"/>
          <w:szCs w:val="24"/>
        </w:rPr>
        <w:t xml:space="preserve"> </w:t>
      </w:r>
      <w:r w:rsidRPr="00742418">
        <w:rPr>
          <w:sz w:val="24"/>
          <w:szCs w:val="24"/>
        </w:rPr>
        <w:t xml:space="preserve">back in the position they would have been if there had been no fault.  Sometimes it is not possible to do this, and, in such </w:t>
      </w:r>
      <w:r w:rsidR="00BB3214" w:rsidRPr="00742418">
        <w:rPr>
          <w:sz w:val="24"/>
          <w:szCs w:val="24"/>
        </w:rPr>
        <w:t>cases, compensation</w:t>
      </w:r>
      <w:r w:rsidRPr="00742418">
        <w:rPr>
          <w:sz w:val="24"/>
          <w:szCs w:val="24"/>
        </w:rPr>
        <w:t xml:space="preserve"> may be appropriate. In other </w:t>
      </w:r>
      <w:r w:rsidR="005C2963" w:rsidRPr="00742418">
        <w:rPr>
          <w:sz w:val="24"/>
          <w:szCs w:val="24"/>
        </w:rPr>
        <w:t>cases,</w:t>
      </w:r>
      <w:r w:rsidRPr="00742418">
        <w:rPr>
          <w:sz w:val="24"/>
          <w:szCs w:val="24"/>
        </w:rPr>
        <w:t xml:space="preserve"> a remedy could include:</w:t>
      </w:r>
    </w:p>
    <w:p w14:paraId="25625674" w14:textId="107FC58C" w:rsidR="00742418" w:rsidRDefault="005825A8" w:rsidP="00494DCE">
      <w:pPr>
        <w:pStyle w:val="ListParagraph"/>
        <w:numPr>
          <w:ilvl w:val="0"/>
          <w:numId w:val="8"/>
        </w:numPr>
        <w:tabs>
          <w:tab w:val="clear" w:pos="567"/>
          <w:tab w:val="left" w:pos="1134"/>
        </w:tabs>
        <w:ind w:left="1134" w:hanging="567"/>
        <w:contextualSpacing w:val="0"/>
        <w:rPr>
          <w:sz w:val="24"/>
          <w:szCs w:val="24"/>
        </w:rPr>
      </w:pPr>
      <w:r w:rsidRPr="00742418">
        <w:rPr>
          <w:rFonts w:eastAsia="Arial" w:cs="Calibri"/>
          <w:b/>
          <w:bCs/>
          <w:sz w:val="24"/>
          <w:szCs w:val="24"/>
        </w:rPr>
        <w:t>Taking</w:t>
      </w:r>
      <w:r w:rsidRPr="00742418" w:rsidDel="00D106D0">
        <w:rPr>
          <w:rFonts w:eastAsia="Arial" w:cs="Calibri"/>
          <w:b/>
          <w:bCs/>
          <w:sz w:val="24"/>
          <w:szCs w:val="24"/>
        </w:rPr>
        <w:t xml:space="preserve"> </w:t>
      </w:r>
      <w:r w:rsidRPr="00742418">
        <w:rPr>
          <w:rFonts w:eastAsia="Arial" w:cs="Calibri"/>
          <w:b/>
          <w:bCs/>
          <w:sz w:val="24"/>
          <w:szCs w:val="24"/>
        </w:rPr>
        <w:t>specific action</w:t>
      </w:r>
      <w:r w:rsidRPr="00742418">
        <w:rPr>
          <w:rFonts w:eastAsia="Arial" w:cs="Calibri"/>
          <w:bCs/>
          <w:sz w:val="24"/>
          <w:szCs w:val="24"/>
        </w:rPr>
        <w:t xml:space="preserve"> -</w:t>
      </w:r>
      <w:r w:rsidRPr="00742418">
        <w:rPr>
          <w:rFonts w:eastAsia="Arial" w:cs="Calibri"/>
          <w:b/>
          <w:bCs/>
          <w:sz w:val="24"/>
          <w:szCs w:val="24"/>
        </w:rPr>
        <w:t xml:space="preserve"> </w:t>
      </w:r>
      <w:r w:rsidRPr="00742418">
        <w:rPr>
          <w:rFonts w:eastAsia="Arial" w:cs="Calibri"/>
          <w:sz w:val="24"/>
          <w:szCs w:val="24"/>
        </w:rPr>
        <w:t>such as mending a leaking roof, backdating a re-housing application, assessing paying Housing Benefit, or reconsidering a decision.</w:t>
      </w:r>
    </w:p>
    <w:p w14:paraId="25625675" w14:textId="5A9FE860" w:rsidR="00F26105" w:rsidRPr="00F26105" w:rsidRDefault="005825A8" w:rsidP="00494DCE">
      <w:pPr>
        <w:pStyle w:val="ListParagraph"/>
        <w:numPr>
          <w:ilvl w:val="0"/>
          <w:numId w:val="8"/>
        </w:numPr>
        <w:tabs>
          <w:tab w:val="clear" w:pos="567"/>
          <w:tab w:val="left" w:pos="1134"/>
        </w:tabs>
        <w:ind w:left="1134" w:hanging="567"/>
        <w:contextualSpacing w:val="0"/>
        <w:rPr>
          <w:sz w:val="24"/>
          <w:szCs w:val="24"/>
        </w:rPr>
      </w:pPr>
      <w:r w:rsidRPr="00742418">
        <w:rPr>
          <w:rFonts w:eastAsia="Arial" w:cs="Calibri"/>
          <w:b/>
          <w:bCs/>
          <w:sz w:val="24"/>
          <w:szCs w:val="24"/>
        </w:rPr>
        <w:t xml:space="preserve">Paying some compensation </w:t>
      </w:r>
      <w:r w:rsidRPr="00742418">
        <w:rPr>
          <w:rFonts w:eastAsia="Arial" w:cs="Calibri"/>
          <w:bCs/>
          <w:sz w:val="24"/>
          <w:szCs w:val="24"/>
        </w:rPr>
        <w:t>- m</w:t>
      </w:r>
      <w:r w:rsidRPr="00742418">
        <w:rPr>
          <w:rFonts w:eastAsia="Arial" w:cs="Calibri"/>
          <w:sz w:val="24"/>
          <w:szCs w:val="24"/>
        </w:rPr>
        <w:t xml:space="preserve">oney is not the only, or the best remedy in every case but the </w:t>
      </w:r>
      <w:r w:rsidR="00BB6B73">
        <w:rPr>
          <w:rFonts w:eastAsia="Arial" w:cs="Calibri"/>
          <w:sz w:val="24"/>
          <w:szCs w:val="24"/>
        </w:rPr>
        <w:t>c</w:t>
      </w:r>
      <w:r w:rsidRPr="00742418">
        <w:rPr>
          <w:rFonts w:eastAsia="Arial" w:cs="Calibri"/>
          <w:sz w:val="24"/>
          <w:szCs w:val="24"/>
        </w:rPr>
        <w:t xml:space="preserve">ouncil will </w:t>
      </w:r>
      <w:r w:rsidR="00AC7813">
        <w:rPr>
          <w:rFonts w:eastAsia="Arial" w:cs="Calibri"/>
          <w:sz w:val="24"/>
          <w:szCs w:val="24"/>
        </w:rPr>
        <w:t>consider</w:t>
      </w:r>
      <w:r w:rsidRPr="00742418">
        <w:rPr>
          <w:rFonts w:eastAsia="Arial" w:cs="Calibri"/>
          <w:sz w:val="24"/>
          <w:szCs w:val="24"/>
        </w:rPr>
        <w:t xml:space="preserve"> compensation if people are out of pocket because of </w:t>
      </w:r>
      <w:r w:rsidR="00AF7A95">
        <w:rPr>
          <w:rFonts w:eastAsia="Arial" w:cs="Calibri"/>
          <w:sz w:val="24"/>
          <w:szCs w:val="24"/>
        </w:rPr>
        <w:t>the council’s</w:t>
      </w:r>
      <w:r w:rsidRPr="00742418">
        <w:rPr>
          <w:rFonts w:eastAsia="Arial" w:cs="Calibri"/>
          <w:sz w:val="24"/>
          <w:szCs w:val="24"/>
        </w:rPr>
        <w:t xml:space="preserve"> mistakes, or if they have been caused undue hardship, </w:t>
      </w:r>
      <w:proofErr w:type="gramStart"/>
      <w:r w:rsidRPr="00742418">
        <w:rPr>
          <w:rFonts w:eastAsia="Arial" w:cs="Calibri"/>
          <w:sz w:val="24"/>
          <w:szCs w:val="24"/>
        </w:rPr>
        <w:t>inconvenience</w:t>
      </w:r>
      <w:proofErr w:type="gramEnd"/>
      <w:r w:rsidRPr="00742418">
        <w:rPr>
          <w:rFonts w:eastAsia="Arial" w:cs="Calibri"/>
          <w:sz w:val="24"/>
          <w:szCs w:val="24"/>
        </w:rPr>
        <w:t xml:space="preserve"> or distress.  We follow the guidelines issued by the Local Government </w:t>
      </w:r>
      <w:r w:rsidR="00C72349" w:rsidRPr="00742418">
        <w:rPr>
          <w:rFonts w:eastAsia="Arial" w:cs="Calibri"/>
          <w:sz w:val="24"/>
          <w:szCs w:val="24"/>
        </w:rPr>
        <w:t xml:space="preserve">&amp; Social Care </w:t>
      </w:r>
      <w:r w:rsidRPr="00742418">
        <w:rPr>
          <w:rFonts w:eastAsia="Arial" w:cs="Calibri"/>
          <w:sz w:val="24"/>
          <w:szCs w:val="24"/>
        </w:rPr>
        <w:t>Ombudsman in deciding the appropriate amount of compensation.</w:t>
      </w:r>
      <w:r w:rsidR="00963D10" w:rsidRPr="00742418">
        <w:rPr>
          <w:rFonts w:eastAsia="Arial" w:cs="Calibri"/>
          <w:sz w:val="24"/>
          <w:szCs w:val="24"/>
        </w:rPr>
        <w:t xml:space="preserve"> </w:t>
      </w:r>
      <w:r w:rsidRPr="00742418">
        <w:rPr>
          <w:rFonts w:eastAsia="Arial" w:cs="Calibri"/>
          <w:sz w:val="24"/>
          <w:szCs w:val="24"/>
        </w:rPr>
        <w:t xml:space="preserve">These can be found on the Ombudsman’s website at </w:t>
      </w:r>
      <w:hyperlink r:id="rId44" w:history="1">
        <w:r w:rsidR="002A7F68">
          <w:rPr>
            <w:rStyle w:val="Hyperlink"/>
            <w:rFonts w:cs="Calibri"/>
            <w:sz w:val="24"/>
            <w:szCs w:val="24"/>
          </w:rPr>
          <w:t>www.lgo.org.uk/guidance-on-remedies</w:t>
        </w:r>
      </w:hyperlink>
      <w:r w:rsidR="00494DCE">
        <w:rPr>
          <w:rFonts w:cs="Calibri"/>
          <w:sz w:val="24"/>
          <w:szCs w:val="24"/>
        </w:rPr>
        <w:t>.</w:t>
      </w:r>
    </w:p>
    <w:p w14:paraId="25625676" w14:textId="69C3A4B7" w:rsidR="00184AEE" w:rsidRDefault="005825A8" w:rsidP="00F26105">
      <w:pPr>
        <w:pStyle w:val="ListParagraph"/>
        <w:tabs>
          <w:tab w:val="clear" w:pos="567"/>
          <w:tab w:val="left" w:pos="1134"/>
        </w:tabs>
        <w:ind w:left="1134"/>
        <w:contextualSpacing w:val="0"/>
        <w:rPr>
          <w:rFonts w:eastAsia="Arial" w:cs="Calibri"/>
          <w:sz w:val="24"/>
          <w:szCs w:val="24"/>
        </w:rPr>
      </w:pPr>
      <w:r w:rsidRPr="00F26105">
        <w:rPr>
          <w:rFonts w:eastAsia="Arial" w:cs="Calibri"/>
          <w:sz w:val="24"/>
          <w:szCs w:val="24"/>
        </w:rPr>
        <w:t xml:space="preserve">Where the </w:t>
      </w:r>
      <w:r w:rsidR="00A515F2">
        <w:rPr>
          <w:rFonts w:eastAsia="Arial" w:cs="Calibri"/>
          <w:sz w:val="24"/>
          <w:szCs w:val="24"/>
        </w:rPr>
        <w:t>person</w:t>
      </w:r>
      <w:r w:rsidR="00A515F2" w:rsidRPr="00F26105">
        <w:rPr>
          <w:rFonts w:eastAsia="Arial" w:cs="Calibri"/>
          <w:sz w:val="24"/>
          <w:szCs w:val="24"/>
        </w:rPr>
        <w:t xml:space="preserve"> </w:t>
      </w:r>
      <w:r w:rsidRPr="00F26105">
        <w:rPr>
          <w:rFonts w:eastAsia="Arial" w:cs="Calibri"/>
          <w:sz w:val="24"/>
          <w:szCs w:val="24"/>
        </w:rPr>
        <w:t xml:space="preserve">owes money to the </w:t>
      </w:r>
      <w:r w:rsidR="002D0B15">
        <w:rPr>
          <w:rFonts w:eastAsia="Arial" w:cs="Calibri"/>
          <w:sz w:val="24"/>
          <w:szCs w:val="24"/>
        </w:rPr>
        <w:t>council</w:t>
      </w:r>
      <w:r w:rsidRPr="00F26105">
        <w:rPr>
          <w:rFonts w:eastAsia="Arial" w:cs="Calibri"/>
          <w:sz w:val="24"/>
          <w:szCs w:val="24"/>
        </w:rPr>
        <w:t>, for example rent or Council Tax arrears, any compensation will normally be offset against those arrears. But this will not normally apply where there is a legitimate dispute about the debt (for example, if there is a Housing Benefit claim pending), or if the compensation is for a specific purpose, such as replacing damaged possessions.</w:t>
      </w:r>
    </w:p>
    <w:p w14:paraId="536E78F6" w14:textId="77777777" w:rsidR="00E042AD" w:rsidRPr="00E042AD" w:rsidRDefault="00E042AD" w:rsidP="00E042AD">
      <w:pPr>
        <w:tabs>
          <w:tab w:val="clear" w:pos="567"/>
          <w:tab w:val="left" w:pos="1134"/>
        </w:tabs>
      </w:pPr>
    </w:p>
    <w:p w14:paraId="25625677" w14:textId="77777777" w:rsidR="005825A8" w:rsidRPr="00742418" w:rsidRDefault="00494DCE" w:rsidP="00742418">
      <w:pPr>
        <w:pStyle w:val="Heading1"/>
        <w:ind w:left="567" w:hanging="567"/>
      </w:pPr>
      <w:bookmarkStart w:id="39" w:name="_Toc168392093"/>
      <w:r w:rsidRPr="00742418">
        <w:t>Learning from complaints</w:t>
      </w:r>
      <w:bookmarkEnd w:id="39"/>
    </w:p>
    <w:p w14:paraId="77F26C91" w14:textId="076D68DA" w:rsidR="00243F3A" w:rsidRDefault="00494DCE" w:rsidP="00243F3A">
      <w:pPr>
        <w:pStyle w:val="ListParagraph"/>
        <w:numPr>
          <w:ilvl w:val="1"/>
          <w:numId w:val="4"/>
        </w:numPr>
        <w:ind w:left="567" w:hanging="567"/>
        <w:contextualSpacing w:val="0"/>
        <w:rPr>
          <w:sz w:val="24"/>
          <w:szCs w:val="24"/>
        </w:rPr>
      </w:pPr>
      <w:r>
        <w:rPr>
          <w:sz w:val="24"/>
          <w:szCs w:val="24"/>
        </w:rPr>
        <w:t xml:space="preserve">The council puts </w:t>
      </w:r>
      <w:r w:rsidR="00A515F2">
        <w:rPr>
          <w:sz w:val="24"/>
          <w:szCs w:val="24"/>
        </w:rPr>
        <w:t xml:space="preserve">people </w:t>
      </w:r>
      <w:r>
        <w:rPr>
          <w:sz w:val="24"/>
          <w:szCs w:val="24"/>
        </w:rPr>
        <w:t>at</w:t>
      </w:r>
      <w:r w:rsidRPr="00514569">
        <w:rPr>
          <w:sz w:val="24"/>
          <w:szCs w:val="24"/>
        </w:rPr>
        <w:t xml:space="preserve"> the heart of its complaints process</w:t>
      </w:r>
      <w:r w:rsidR="00243F3A">
        <w:rPr>
          <w:sz w:val="24"/>
          <w:szCs w:val="24"/>
        </w:rPr>
        <w:t xml:space="preserve"> </w:t>
      </w:r>
      <w:r w:rsidR="000B37E3">
        <w:rPr>
          <w:sz w:val="24"/>
          <w:szCs w:val="24"/>
        </w:rPr>
        <w:t>wh</w:t>
      </w:r>
      <w:r w:rsidR="0033308F">
        <w:rPr>
          <w:sz w:val="24"/>
          <w:szCs w:val="24"/>
        </w:rPr>
        <w:t xml:space="preserve">ich </w:t>
      </w:r>
      <w:r w:rsidR="000B37E3">
        <w:rPr>
          <w:sz w:val="24"/>
          <w:szCs w:val="24"/>
        </w:rPr>
        <w:t>is focussed on the experience</w:t>
      </w:r>
      <w:r w:rsidR="006A4ECF">
        <w:rPr>
          <w:sz w:val="24"/>
          <w:szCs w:val="24"/>
        </w:rPr>
        <w:t>s of people involved</w:t>
      </w:r>
      <w:proofErr w:type="gramStart"/>
      <w:r w:rsidR="00243F3A">
        <w:rPr>
          <w:sz w:val="24"/>
          <w:szCs w:val="24"/>
        </w:rPr>
        <w:t>.</w:t>
      </w:r>
      <w:r w:rsidRPr="00514569">
        <w:rPr>
          <w:sz w:val="24"/>
          <w:szCs w:val="24"/>
        </w:rPr>
        <w:t xml:space="preserve"> </w:t>
      </w:r>
      <w:r w:rsidR="00243F3A" w:rsidRPr="00243F3A">
        <w:rPr>
          <w:sz w:val="24"/>
          <w:szCs w:val="24"/>
        </w:rPr>
        <w:t xml:space="preserve"> </w:t>
      </w:r>
      <w:proofErr w:type="gramEnd"/>
    </w:p>
    <w:p w14:paraId="7F9BB0A4" w14:textId="469B1476" w:rsidR="00243F3A" w:rsidRDefault="00243F3A" w:rsidP="00243F3A">
      <w:pPr>
        <w:pStyle w:val="ListParagraph"/>
        <w:numPr>
          <w:ilvl w:val="1"/>
          <w:numId w:val="4"/>
        </w:numPr>
        <w:ind w:left="567" w:hanging="567"/>
        <w:contextualSpacing w:val="0"/>
        <w:rPr>
          <w:sz w:val="24"/>
          <w:szCs w:val="24"/>
        </w:rPr>
      </w:pPr>
      <w:r w:rsidRPr="00742418">
        <w:rPr>
          <w:sz w:val="24"/>
          <w:szCs w:val="24"/>
        </w:rPr>
        <w:t xml:space="preserve">The </w:t>
      </w:r>
      <w:r>
        <w:rPr>
          <w:sz w:val="24"/>
          <w:szCs w:val="24"/>
        </w:rPr>
        <w:t>c</w:t>
      </w:r>
      <w:r w:rsidRPr="00742418">
        <w:rPr>
          <w:sz w:val="24"/>
          <w:szCs w:val="24"/>
        </w:rPr>
        <w:t xml:space="preserve">ouncil is committed to learning lessons </w:t>
      </w:r>
      <w:r w:rsidR="00494DCE" w:rsidRPr="00514569">
        <w:rPr>
          <w:sz w:val="24"/>
          <w:szCs w:val="24"/>
        </w:rPr>
        <w:t xml:space="preserve">from </w:t>
      </w:r>
      <w:r>
        <w:rPr>
          <w:sz w:val="24"/>
          <w:szCs w:val="24"/>
        </w:rPr>
        <w:t>feedback, including</w:t>
      </w:r>
      <w:r w:rsidRPr="00742418">
        <w:rPr>
          <w:sz w:val="24"/>
          <w:szCs w:val="24"/>
        </w:rPr>
        <w:t xml:space="preserve"> complaints</w:t>
      </w:r>
      <w:r>
        <w:rPr>
          <w:sz w:val="24"/>
          <w:szCs w:val="24"/>
        </w:rPr>
        <w:t>,</w:t>
      </w:r>
      <w:r w:rsidRPr="00742418">
        <w:rPr>
          <w:sz w:val="24"/>
          <w:szCs w:val="24"/>
        </w:rPr>
        <w:t xml:space="preserve"> and using them to improve services.</w:t>
      </w:r>
    </w:p>
    <w:p w14:paraId="3C97D5AC" w14:textId="12D4740C" w:rsidR="00686ED8" w:rsidRPr="00991B5D" w:rsidRDefault="00686ED8" w:rsidP="00136472">
      <w:pPr>
        <w:pStyle w:val="ListParagraph"/>
        <w:ind w:left="567"/>
        <w:contextualSpacing w:val="0"/>
        <w:rPr>
          <w:sz w:val="24"/>
          <w:szCs w:val="24"/>
        </w:rPr>
      </w:pPr>
    </w:p>
    <w:p w14:paraId="2562567A" w14:textId="77777777" w:rsidR="005825A8" w:rsidRPr="00514569" w:rsidRDefault="00494DCE" w:rsidP="00514569">
      <w:pPr>
        <w:pStyle w:val="Heading1"/>
        <w:ind w:left="567" w:hanging="567"/>
      </w:pPr>
      <w:bookmarkStart w:id="40" w:name="_Toc47365186"/>
      <w:bookmarkStart w:id="41" w:name="_Toc168392094"/>
      <w:bookmarkEnd w:id="40"/>
      <w:r w:rsidRPr="00514569">
        <w:t>Confidentiality</w:t>
      </w:r>
      <w:bookmarkEnd w:id="41"/>
    </w:p>
    <w:p w14:paraId="2562567B" w14:textId="360580DA" w:rsidR="005825A8" w:rsidRPr="00690741" w:rsidRDefault="00494DCE" w:rsidP="1B26E51F">
      <w:pPr>
        <w:pStyle w:val="ListParagraph"/>
        <w:numPr>
          <w:ilvl w:val="1"/>
          <w:numId w:val="4"/>
        </w:numPr>
        <w:ind w:left="567" w:hanging="567"/>
        <w:contextualSpacing w:val="0"/>
        <w:rPr>
          <w:sz w:val="24"/>
          <w:szCs w:val="24"/>
        </w:rPr>
      </w:pPr>
      <w:r w:rsidRPr="1B26E51F">
        <w:rPr>
          <w:sz w:val="24"/>
          <w:szCs w:val="24"/>
        </w:rPr>
        <w:t xml:space="preserve">All complaints </w:t>
      </w:r>
      <w:r w:rsidR="00702BFC" w:rsidRPr="1B26E51F">
        <w:rPr>
          <w:sz w:val="24"/>
          <w:szCs w:val="24"/>
        </w:rPr>
        <w:t xml:space="preserve">information </w:t>
      </w:r>
      <w:r w:rsidRPr="1B26E51F">
        <w:rPr>
          <w:sz w:val="24"/>
          <w:szCs w:val="24"/>
        </w:rPr>
        <w:t xml:space="preserve">will be </w:t>
      </w:r>
      <w:r w:rsidR="00702BFC" w:rsidRPr="1B26E51F">
        <w:rPr>
          <w:sz w:val="24"/>
          <w:szCs w:val="24"/>
        </w:rPr>
        <w:t>processed</w:t>
      </w:r>
      <w:r w:rsidRPr="1B26E51F">
        <w:rPr>
          <w:sz w:val="24"/>
          <w:szCs w:val="24"/>
        </w:rPr>
        <w:t xml:space="preserve"> in accordance with the requirements of the Data</w:t>
      </w:r>
      <w:r w:rsidR="00690741" w:rsidRPr="1B26E51F">
        <w:rPr>
          <w:sz w:val="24"/>
          <w:szCs w:val="24"/>
        </w:rPr>
        <w:t xml:space="preserve"> </w:t>
      </w:r>
      <w:r w:rsidRPr="1B26E51F">
        <w:rPr>
          <w:sz w:val="24"/>
          <w:szCs w:val="24"/>
        </w:rPr>
        <w:t>Protection Act 1998</w:t>
      </w:r>
      <w:r w:rsidR="00D04A65">
        <w:rPr>
          <w:sz w:val="24"/>
          <w:szCs w:val="24"/>
        </w:rPr>
        <w:t xml:space="preserve"> and General Data Protection Regulations</w:t>
      </w:r>
      <w:r w:rsidRPr="1B26E51F">
        <w:rPr>
          <w:sz w:val="24"/>
          <w:szCs w:val="24"/>
        </w:rPr>
        <w:t>.</w:t>
      </w:r>
    </w:p>
    <w:p w14:paraId="2562567C" w14:textId="26418480" w:rsidR="00184AEE" w:rsidRDefault="005825A8" w:rsidP="00494DCE">
      <w:pPr>
        <w:pStyle w:val="ListParagraph"/>
        <w:numPr>
          <w:ilvl w:val="1"/>
          <w:numId w:val="4"/>
        </w:numPr>
        <w:ind w:left="567" w:hanging="567"/>
        <w:contextualSpacing w:val="0"/>
        <w:rPr>
          <w:rFonts w:eastAsia="Arial" w:cs="Calibri"/>
        </w:rPr>
      </w:pPr>
      <w:r w:rsidRPr="00E94AD7">
        <w:rPr>
          <w:sz w:val="24"/>
          <w:szCs w:val="24"/>
        </w:rPr>
        <w:t>The identity of the person making a complaint will be made known only to those who need to know</w:t>
      </w:r>
      <w:r w:rsidR="00702BFC">
        <w:rPr>
          <w:sz w:val="24"/>
          <w:szCs w:val="24"/>
        </w:rPr>
        <w:t>,</w:t>
      </w:r>
      <w:r w:rsidR="00AC5CCB">
        <w:rPr>
          <w:sz w:val="24"/>
          <w:szCs w:val="24"/>
        </w:rPr>
        <w:t xml:space="preserve"> this will usually include those involved in the complaint</w:t>
      </w:r>
      <w:bookmarkStart w:id="42" w:name="LastEdit"/>
      <w:bookmarkEnd w:id="42"/>
      <w:r w:rsidRPr="00E94AD7">
        <w:rPr>
          <w:sz w:val="24"/>
          <w:szCs w:val="24"/>
        </w:rPr>
        <w:t xml:space="preserve"> in order</w:t>
      </w:r>
      <w:r w:rsidRPr="00E94AD7">
        <w:rPr>
          <w:rFonts w:eastAsia="Arial" w:cs="Calibri"/>
          <w:sz w:val="24"/>
          <w:szCs w:val="24"/>
        </w:rPr>
        <w:t xml:space="preserve"> to consider the complaint</w:t>
      </w:r>
      <w:r w:rsidR="00702BFC">
        <w:rPr>
          <w:rFonts w:eastAsia="Arial" w:cs="Calibri"/>
          <w:sz w:val="24"/>
          <w:szCs w:val="24"/>
        </w:rPr>
        <w:t xml:space="preserve">. This </w:t>
      </w:r>
      <w:r w:rsidR="0072659F">
        <w:rPr>
          <w:rFonts w:eastAsia="Arial" w:cs="Calibri"/>
          <w:sz w:val="24"/>
          <w:szCs w:val="24"/>
        </w:rPr>
        <w:t xml:space="preserve">information </w:t>
      </w:r>
      <w:r w:rsidR="0072659F" w:rsidRPr="00E94AD7">
        <w:rPr>
          <w:rFonts w:eastAsia="Arial" w:cs="Calibri"/>
          <w:sz w:val="24"/>
          <w:szCs w:val="24"/>
        </w:rPr>
        <w:t>will</w:t>
      </w:r>
      <w:r w:rsidRPr="00E94AD7">
        <w:rPr>
          <w:rFonts w:eastAsia="Arial" w:cs="Calibri"/>
          <w:sz w:val="24"/>
          <w:szCs w:val="24"/>
        </w:rPr>
        <w:t xml:space="preserve"> not be made public by the </w:t>
      </w:r>
      <w:r w:rsidR="001B7A2E">
        <w:rPr>
          <w:rFonts w:eastAsia="Arial" w:cs="Calibri"/>
          <w:sz w:val="24"/>
          <w:szCs w:val="24"/>
        </w:rPr>
        <w:t>c</w:t>
      </w:r>
      <w:r w:rsidRPr="00E94AD7">
        <w:rPr>
          <w:rFonts w:eastAsia="Arial" w:cs="Calibri"/>
          <w:sz w:val="24"/>
          <w:szCs w:val="24"/>
        </w:rPr>
        <w:t>ouncil</w:t>
      </w:r>
      <w:r w:rsidRPr="009D4FC5">
        <w:rPr>
          <w:rFonts w:eastAsia="Arial" w:cs="Calibri"/>
        </w:rPr>
        <w:t>.</w:t>
      </w:r>
    </w:p>
    <w:p w14:paraId="31BF9D4E" w14:textId="77777777" w:rsidR="00E042AD" w:rsidRDefault="00E042AD" w:rsidP="00E042AD">
      <w:pPr>
        <w:pStyle w:val="ListParagraph"/>
        <w:ind w:left="567"/>
        <w:contextualSpacing w:val="0"/>
        <w:rPr>
          <w:rFonts w:eastAsia="Arial" w:cs="Calibri"/>
        </w:rPr>
      </w:pPr>
    </w:p>
    <w:p w14:paraId="437856A8" w14:textId="77777777" w:rsidR="00B0237C" w:rsidRDefault="00B0237C" w:rsidP="00E042AD">
      <w:pPr>
        <w:pStyle w:val="ListParagraph"/>
        <w:ind w:left="567"/>
        <w:contextualSpacing w:val="0"/>
        <w:rPr>
          <w:rFonts w:eastAsia="Arial" w:cs="Calibri"/>
        </w:rPr>
      </w:pPr>
    </w:p>
    <w:p w14:paraId="7AE2467B" w14:textId="77777777" w:rsidR="00B0237C" w:rsidRPr="00E94AD7" w:rsidRDefault="00B0237C" w:rsidP="00E042AD">
      <w:pPr>
        <w:pStyle w:val="ListParagraph"/>
        <w:ind w:left="567"/>
        <w:contextualSpacing w:val="0"/>
        <w:rPr>
          <w:rFonts w:eastAsia="Arial" w:cs="Calibri"/>
        </w:rPr>
      </w:pPr>
    </w:p>
    <w:p w14:paraId="2562567D" w14:textId="77777777" w:rsidR="005825A8" w:rsidRPr="00E94AD7" w:rsidRDefault="00494DCE" w:rsidP="00E94AD7">
      <w:pPr>
        <w:pStyle w:val="Heading1"/>
        <w:ind w:left="567" w:hanging="567"/>
      </w:pPr>
      <w:bookmarkStart w:id="43" w:name="_Toc168392095"/>
      <w:r w:rsidRPr="00E94AD7">
        <w:t>Retention of complaint documents</w:t>
      </w:r>
      <w:bookmarkEnd w:id="43"/>
    </w:p>
    <w:p w14:paraId="2562567E" w14:textId="77777777" w:rsidR="005825A8" w:rsidRDefault="00690741" w:rsidP="00494DCE">
      <w:pPr>
        <w:pStyle w:val="ListParagraph"/>
        <w:numPr>
          <w:ilvl w:val="1"/>
          <w:numId w:val="4"/>
        </w:numPr>
        <w:ind w:left="567" w:hanging="567"/>
        <w:contextualSpacing w:val="0"/>
        <w:rPr>
          <w:sz w:val="24"/>
          <w:szCs w:val="24"/>
        </w:rPr>
      </w:pPr>
      <w:r>
        <w:rPr>
          <w:sz w:val="24"/>
          <w:szCs w:val="24"/>
        </w:rPr>
        <w:t>C</w:t>
      </w:r>
      <w:r w:rsidR="00494DCE" w:rsidRPr="00E94AD7">
        <w:rPr>
          <w:sz w:val="24"/>
          <w:szCs w:val="24"/>
        </w:rPr>
        <w:t xml:space="preserve">omplaint documents </w:t>
      </w:r>
      <w:r w:rsidR="00306CB9">
        <w:rPr>
          <w:sz w:val="24"/>
          <w:szCs w:val="24"/>
        </w:rPr>
        <w:t xml:space="preserve">are kept for ten years as per the council’s </w:t>
      </w:r>
      <w:r w:rsidR="00494DCE" w:rsidRPr="00E94AD7">
        <w:rPr>
          <w:sz w:val="24"/>
          <w:szCs w:val="24"/>
        </w:rPr>
        <w:t>Records</w:t>
      </w:r>
      <w:r w:rsidR="00D323CD">
        <w:rPr>
          <w:sz w:val="24"/>
          <w:szCs w:val="24"/>
        </w:rPr>
        <w:t xml:space="preserve">, </w:t>
      </w:r>
      <w:r w:rsidR="00494DCE" w:rsidRPr="00E94AD7">
        <w:rPr>
          <w:sz w:val="24"/>
          <w:szCs w:val="24"/>
        </w:rPr>
        <w:t>Retention and Disposal Policy.</w:t>
      </w:r>
    </w:p>
    <w:p w14:paraId="5D370C53" w14:textId="77777777" w:rsidR="00E042AD" w:rsidRPr="00E94AD7" w:rsidRDefault="00E042AD" w:rsidP="00E042AD">
      <w:pPr>
        <w:pStyle w:val="ListParagraph"/>
        <w:ind w:left="567"/>
        <w:contextualSpacing w:val="0"/>
        <w:rPr>
          <w:sz w:val="24"/>
          <w:szCs w:val="24"/>
        </w:rPr>
      </w:pPr>
    </w:p>
    <w:p w14:paraId="2562567F" w14:textId="77777777" w:rsidR="005825A8" w:rsidRPr="00E94AD7" w:rsidRDefault="00494DCE" w:rsidP="00E94AD7">
      <w:pPr>
        <w:pStyle w:val="Heading1"/>
        <w:ind w:left="567" w:hanging="567"/>
      </w:pPr>
      <w:bookmarkStart w:id="44" w:name="_Toc168392096"/>
      <w:r w:rsidRPr="00E94AD7">
        <w:t>Equality and diversity</w:t>
      </w:r>
      <w:bookmarkEnd w:id="44"/>
    </w:p>
    <w:p w14:paraId="25625680" w14:textId="77777777" w:rsidR="005825A8" w:rsidRPr="00E94AD7" w:rsidRDefault="00494DCE" w:rsidP="00494DCE">
      <w:pPr>
        <w:pStyle w:val="ListParagraph"/>
        <w:numPr>
          <w:ilvl w:val="1"/>
          <w:numId w:val="4"/>
        </w:numPr>
        <w:ind w:left="567" w:hanging="567"/>
        <w:contextualSpacing w:val="0"/>
        <w:rPr>
          <w:sz w:val="24"/>
          <w:szCs w:val="24"/>
        </w:rPr>
      </w:pPr>
      <w:r w:rsidRPr="00E94AD7">
        <w:rPr>
          <w:sz w:val="24"/>
          <w:szCs w:val="24"/>
        </w:rPr>
        <w:t>The Equality Act 2010 places a duty on Barnet Council to have due regard to the need to:</w:t>
      </w:r>
    </w:p>
    <w:p w14:paraId="25625681" w14:textId="77777777" w:rsidR="00111613" w:rsidRPr="00E94AD7" w:rsidRDefault="005825A8" w:rsidP="00494DCE">
      <w:pPr>
        <w:pStyle w:val="ListParagraph"/>
        <w:numPr>
          <w:ilvl w:val="0"/>
          <w:numId w:val="9"/>
        </w:numPr>
        <w:spacing w:after="0"/>
        <w:ind w:left="1134" w:hanging="567"/>
        <w:contextualSpacing w:val="0"/>
        <w:rPr>
          <w:sz w:val="24"/>
          <w:szCs w:val="24"/>
        </w:rPr>
      </w:pPr>
      <w:r w:rsidRPr="00E94AD7">
        <w:rPr>
          <w:sz w:val="24"/>
          <w:szCs w:val="24"/>
        </w:rPr>
        <w:t xml:space="preserve">Eliminate discrimination, harassment, </w:t>
      </w:r>
      <w:proofErr w:type="gramStart"/>
      <w:r w:rsidRPr="00E94AD7">
        <w:rPr>
          <w:sz w:val="24"/>
          <w:szCs w:val="24"/>
        </w:rPr>
        <w:t>victimisation</w:t>
      </w:r>
      <w:proofErr w:type="gramEnd"/>
      <w:r w:rsidRPr="00E94AD7">
        <w:rPr>
          <w:sz w:val="24"/>
          <w:szCs w:val="24"/>
        </w:rPr>
        <w:t xml:space="preserve"> and any other conduct prohibited by the Act.</w:t>
      </w:r>
    </w:p>
    <w:p w14:paraId="25625682" w14:textId="77777777" w:rsidR="005825A8" w:rsidRPr="00E94AD7" w:rsidRDefault="00494DCE" w:rsidP="00494DCE">
      <w:pPr>
        <w:pStyle w:val="ListParagraph"/>
        <w:numPr>
          <w:ilvl w:val="0"/>
          <w:numId w:val="9"/>
        </w:numPr>
        <w:spacing w:after="0"/>
        <w:ind w:left="1134" w:hanging="567"/>
        <w:contextualSpacing w:val="0"/>
        <w:rPr>
          <w:sz w:val="24"/>
          <w:szCs w:val="24"/>
        </w:rPr>
      </w:pPr>
      <w:r w:rsidRPr="00E94AD7">
        <w:rPr>
          <w:sz w:val="24"/>
          <w:szCs w:val="24"/>
        </w:rPr>
        <w:t>Advance equality of opportunity between people who share a protected characteristic and those who do not share them.</w:t>
      </w:r>
    </w:p>
    <w:p w14:paraId="25625683" w14:textId="77777777" w:rsidR="005825A8" w:rsidRPr="00E94AD7" w:rsidRDefault="00494DCE" w:rsidP="00494DCE">
      <w:pPr>
        <w:pStyle w:val="ListParagraph"/>
        <w:numPr>
          <w:ilvl w:val="0"/>
          <w:numId w:val="9"/>
        </w:numPr>
        <w:ind w:left="1134" w:hanging="567"/>
        <w:contextualSpacing w:val="0"/>
        <w:rPr>
          <w:sz w:val="24"/>
          <w:szCs w:val="24"/>
        </w:rPr>
      </w:pPr>
      <w:r w:rsidRPr="00E94AD7">
        <w:rPr>
          <w:sz w:val="24"/>
          <w:szCs w:val="24"/>
        </w:rPr>
        <w:t>Foster good relations between persons who share a protected characteristic and those persons who do not share them.</w:t>
      </w:r>
    </w:p>
    <w:p w14:paraId="25625684" w14:textId="77777777" w:rsidR="007D06CF" w:rsidRPr="00E042AD" w:rsidRDefault="005825A8" w:rsidP="00494DCE">
      <w:pPr>
        <w:pStyle w:val="ListParagraph"/>
        <w:numPr>
          <w:ilvl w:val="1"/>
          <w:numId w:val="4"/>
        </w:numPr>
        <w:ind w:left="567" w:hanging="567"/>
        <w:contextualSpacing w:val="0"/>
        <w:rPr>
          <w:rStyle w:val="Hyperlink"/>
          <w:color w:val="auto"/>
          <w:sz w:val="24"/>
          <w:szCs w:val="24"/>
          <w:u w:val="none"/>
        </w:rPr>
      </w:pPr>
      <w:r w:rsidRPr="00E94AD7">
        <w:rPr>
          <w:sz w:val="24"/>
          <w:szCs w:val="24"/>
        </w:rPr>
        <w:t xml:space="preserve">We have sought to do this through our </w:t>
      </w:r>
      <w:hyperlink r:id="rId45" w:history="1">
        <w:r w:rsidRPr="00E94AD7">
          <w:rPr>
            <w:sz w:val="24"/>
            <w:szCs w:val="24"/>
          </w:rPr>
          <w:t>Equalities Poli</w:t>
        </w:r>
      </w:hyperlink>
      <w:r w:rsidRPr="00E94AD7">
        <w:rPr>
          <w:sz w:val="24"/>
          <w:szCs w:val="24"/>
        </w:rPr>
        <w:t xml:space="preserve">cy, which defines our commitments and values and seeks to ensure that fairness and transparency are key elements of this policy. Please refer </w:t>
      </w:r>
      <w:r w:rsidR="00494DCE">
        <w:rPr>
          <w:sz w:val="24"/>
          <w:szCs w:val="24"/>
        </w:rPr>
        <w:t xml:space="preserve">to </w:t>
      </w:r>
      <w:hyperlink r:id="rId46" w:history="1">
        <w:r w:rsidR="00494DCE">
          <w:rPr>
            <w:rStyle w:val="Hyperlink"/>
            <w:sz w:val="24"/>
            <w:szCs w:val="24"/>
          </w:rPr>
          <w:t>www.barnet.gov.uk/equality-and-diversity</w:t>
        </w:r>
      </w:hyperlink>
    </w:p>
    <w:p w14:paraId="3B696817" w14:textId="77777777" w:rsidR="00E042AD" w:rsidRPr="007D06CF" w:rsidRDefault="00E042AD" w:rsidP="00E042AD">
      <w:pPr>
        <w:pStyle w:val="ListParagraph"/>
        <w:ind w:left="567"/>
        <w:contextualSpacing w:val="0"/>
        <w:rPr>
          <w:sz w:val="24"/>
          <w:szCs w:val="24"/>
        </w:rPr>
      </w:pPr>
    </w:p>
    <w:p w14:paraId="25625685" w14:textId="77777777" w:rsidR="005825A8" w:rsidRPr="00255375" w:rsidRDefault="00494DCE" w:rsidP="00255375">
      <w:pPr>
        <w:pStyle w:val="Heading1"/>
        <w:ind w:left="567" w:hanging="567"/>
      </w:pPr>
      <w:bookmarkStart w:id="45" w:name="_Toc168392097"/>
      <w:r w:rsidRPr="00255375">
        <w:t>Associated Policies / Legislation</w:t>
      </w:r>
      <w:bookmarkEnd w:id="45"/>
    </w:p>
    <w:p w14:paraId="25625686" w14:textId="0E0DFE68" w:rsidR="00255375" w:rsidRDefault="00494DCE" w:rsidP="00494DCE">
      <w:pPr>
        <w:numPr>
          <w:ilvl w:val="0"/>
          <w:numId w:val="10"/>
        </w:numPr>
        <w:tabs>
          <w:tab w:val="clear" w:pos="567"/>
          <w:tab w:val="left" w:pos="1134"/>
        </w:tabs>
        <w:ind w:left="1134" w:right="-20" w:hanging="567"/>
        <w:rPr>
          <w:rFonts w:eastAsia="Arial" w:cs="Calibri"/>
        </w:rPr>
      </w:pPr>
      <w:r w:rsidRPr="009D4FC5">
        <w:rPr>
          <w:rFonts w:eastAsia="Arial" w:cs="Calibri"/>
        </w:rPr>
        <w:t>Management of Unreasonable C</w:t>
      </w:r>
      <w:r w:rsidR="009D1A1C">
        <w:rPr>
          <w:rFonts w:eastAsia="Arial" w:cs="Calibri"/>
        </w:rPr>
        <w:t>u</w:t>
      </w:r>
      <w:r w:rsidR="00647350">
        <w:rPr>
          <w:rFonts w:eastAsia="Arial" w:cs="Calibri"/>
        </w:rPr>
        <w:t>s</w:t>
      </w:r>
      <w:r w:rsidR="009D1A1C">
        <w:rPr>
          <w:rFonts w:eastAsia="Arial" w:cs="Calibri"/>
        </w:rPr>
        <w:t>tomer</w:t>
      </w:r>
      <w:r w:rsidRPr="009D4FC5" w:rsidDel="009D1A1C">
        <w:rPr>
          <w:rFonts w:eastAsia="Arial" w:cs="Calibri"/>
        </w:rPr>
        <w:t xml:space="preserve"> </w:t>
      </w:r>
      <w:r w:rsidRPr="009D4FC5">
        <w:rPr>
          <w:rFonts w:eastAsia="Arial" w:cs="Calibri"/>
        </w:rPr>
        <w:t>Behaviour Policy</w:t>
      </w:r>
    </w:p>
    <w:p w14:paraId="25625687" w14:textId="77777777" w:rsidR="006F07EC" w:rsidRPr="009D4FC5" w:rsidRDefault="00494DCE" w:rsidP="00494DCE">
      <w:pPr>
        <w:numPr>
          <w:ilvl w:val="0"/>
          <w:numId w:val="10"/>
        </w:numPr>
        <w:tabs>
          <w:tab w:val="clear" w:pos="567"/>
          <w:tab w:val="left" w:pos="1134"/>
        </w:tabs>
        <w:ind w:left="1134" w:right="-20" w:hanging="567"/>
        <w:rPr>
          <w:rFonts w:eastAsia="Arial" w:cs="Calibri"/>
        </w:rPr>
      </w:pPr>
      <w:r w:rsidRPr="006F07EC">
        <w:rPr>
          <w:rFonts w:eastAsia="Arial" w:cs="Calibri"/>
        </w:rPr>
        <w:t xml:space="preserve">Corporate </w:t>
      </w:r>
      <w:r w:rsidR="00894FA1">
        <w:rPr>
          <w:rFonts w:eastAsia="Arial" w:cs="Calibri"/>
        </w:rPr>
        <w:t>C</w:t>
      </w:r>
      <w:r w:rsidRPr="006F07EC">
        <w:rPr>
          <w:rFonts w:eastAsia="Arial" w:cs="Calibri"/>
        </w:rPr>
        <w:t>omplaints privacy notice</w:t>
      </w:r>
    </w:p>
    <w:p w14:paraId="25625688" w14:textId="77777777" w:rsidR="00255375" w:rsidRPr="009D4FC5" w:rsidRDefault="00494DCE" w:rsidP="00494DCE">
      <w:pPr>
        <w:numPr>
          <w:ilvl w:val="0"/>
          <w:numId w:val="10"/>
        </w:numPr>
        <w:tabs>
          <w:tab w:val="clear" w:pos="567"/>
          <w:tab w:val="left" w:pos="1134"/>
        </w:tabs>
        <w:ind w:left="1134" w:right="-20" w:hanging="567"/>
        <w:rPr>
          <w:rFonts w:eastAsia="Arial" w:cs="Calibri"/>
        </w:rPr>
      </w:pPr>
      <w:r w:rsidRPr="009D4FC5">
        <w:rPr>
          <w:rFonts w:eastAsia="Arial" w:cs="Calibri"/>
        </w:rPr>
        <w:t>Equalities Policy</w:t>
      </w:r>
    </w:p>
    <w:p w14:paraId="25625689" w14:textId="77777777" w:rsidR="00255375" w:rsidRPr="009D4FC5" w:rsidRDefault="00494DCE" w:rsidP="00494DCE">
      <w:pPr>
        <w:numPr>
          <w:ilvl w:val="0"/>
          <w:numId w:val="10"/>
        </w:numPr>
        <w:tabs>
          <w:tab w:val="clear" w:pos="567"/>
          <w:tab w:val="left" w:pos="1134"/>
        </w:tabs>
        <w:ind w:left="1134" w:right="-20" w:hanging="567"/>
        <w:rPr>
          <w:rFonts w:eastAsia="Arial" w:cs="Calibri"/>
        </w:rPr>
      </w:pPr>
      <w:r w:rsidRPr="009D4FC5">
        <w:rPr>
          <w:rFonts w:eastAsia="Arial" w:cs="Calibri"/>
        </w:rPr>
        <w:t>Adults and Health Directorate Statutory Complaints Policy</w:t>
      </w:r>
    </w:p>
    <w:p w14:paraId="2562568A" w14:textId="77777777" w:rsidR="00255375" w:rsidRPr="009D4FC5" w:rsidRDefault="00494DCE" w:rsidP="00494DCE">
      <w:pPr>
        <w:numPr>
          <w:ilvl w:val="0"/>
          <w:numId w:val="10"/>
        </w:numPr>
        <w:tabs>
          <w:tab w:val="clear" w:pos="567"/>
          <w:tab w:val="left" w:pos="1134"/>
        </w:tabs>
        <w:ind w:left="1134" w:right="-20" w:hanging="567"/>
        <w:rPr>
          <w:rFonts w:eastAsia="Arial" w:cs="Calibri"/>
        </w:rPr>
      </w:pPr>
      <w:r w:rsidRPr="009D4FC5">
        <w:rPr>
          <w:rFonts w:eastAsia="Arial" w:cs="Calibri"/>
        </w:rPr>
        <w:t>Family Services Statutory Complaints Policy</w:t>
      </w:r>
    </w:p>
    <w:p w14:paraId="2562568B" w14:textId="77777777" w:rsidR="00255375" w:rsidRPr="009D4FC5" w:rsidRDefault="00494DCE" w:rsidP="00494DCE">
      <w:pPr>
        <w:numPr>
          <w:ilvl w:val="0"/>
          <w:numId w:val="10"/>
        </w:numPr>
        <w:tabs>
          <w:tab w:val="clear" w:pos="567"/>
          <w:tab w:val="left" w:pos="1134"/>
        </w:tabs>
        <w:ind w:left="1134" w:right="-20" w:hanging="567"/>
        <w:rPr>
          <w:rFonts w:eastAsia="Arial" w:cs="Calibri"/>
        </w:rPr>
      </w:pPr>
      <w:r w:rsidRPr="009D4FC5">
        <w:rPr>
          <w:rFonts w:eastAsia="Arial" w:cs="Calibri"/>
        </w:rPr>
        <w:t>Data Protection Policy</w:t>
      </w:r>
    </w:p>
    <w:p w14:paraId="2562568C" w14:textId="5FDE074B" w:rsidR="00255375" w:rsidRPr="009D4FC5" w:rsidRDefault="00AE0542" w:rsidP="00494DCE">
      <w:pPr>
        <w:numPr>
          <w:ilvl w:val="0"/>
          <w:numId w:val="10"/>
        </w:numPr>
        <w:tabs>
          <w:tab w:val="clear" w:pos="567"/>
          <w:tab w:val="left" w:pos="1134"/>
        </w:tabs>
        <w:ind w:left="1134" w:right="-20" w:hanging="567"/>
        <w:rPr>
          <w:rFonts w:eastAsia="Arial" w:cs="Calibri"/>
        </w:rPr>
      </w:pPr>
      <w:r>
        <w:rPr>
          <w:rFonts w:eastAsia="Arial" w:cs="Calibri"/>
        </w:rPr>
        <w:t xml:space="preserve">UK </w:t>
      </w:r>
      <w:r w:rsidR="00494DCE" w:rsidRPr="009D4FC5">
        <w:rPr>
          <w:rFonts w:eastAsia="Arial" w:cs="Calibri"/>
        </w:rPr>
        <w:t>General Data Protection Regulation (</w:t>
      </w:r>
      <w:r w:rsidR="00CB1415">
        <w:rPr>
          <w:rFonts w:eastAsia="Arial" w:cs="Calibri"/>
        </w:rPr>
        <w:t>UK</w:t>
      </w:r>
      <w:r w:rsidR="00863B65">
        <w:rPr>
          <w:rFonts w:eastAsia="Arial" w:cs="Calibri"/>
        </w:rPr>
        <w:t xml:space="preserve"> </w:t>
      </w:r>
      <w:r w:rsidR="00494DCE" w:rsidRPr="009D4FC5">
        <w:rPr>
          <w:rFonts w:eastAsia="Arial" w:cs="Calibri"/>
        </w:rPr>
        <w:t>GDPR)</w:t>
      </w:r>
    </w:p>
    <w:p w14:paraId="2562568D" w14:textId="77777777" w:rsidR="00255375" w:rsidRDefault="00494DCE" w:rsidP="00494DCE">
      <w:pPr>
        <w:numPr>
          <w:ilvl w:val="0"/>
          <w:numId w:val="10"/>
        </w:numPr>
        <w:tabs>
          <w:tab w:val="clear" w:pos="567"/>
          <w:tab w:val="left" w:pos="1134"/>
        </w:tabs>
        <w:ind w:left="1134" w:right="-20" w:hanging="567"/>
        <w:rPr>
          <w:rFonts w:eastAsia="Arial" w:cs="Calibri"/>
        </w:rPr>
      </w:pPr>
      <w:r w:rsidRPr="009D4FC5">
        <w:rPr>
          <w:rFonts w:eastAsia="Arial" w:cs="Calibri"/>
        </w:rPr>
        <w:t xml:space="preserve">Records Retention and Disposal Policy </w:t>
      </w:r>
    </w:p>
    <w:p w14:paraId="211410EE" w14:textId="77777777" w:rsidR="00E042AD" w:rsidRPr="009D4FC5" w:rsidRDefault="00E042AD" w:rsidP="00E042AD">
      <w:pPr>
        <w:tabs>
          <w:tab w:val="clear" w:pos="567"/>
          <w:tab w:val="left" w:pos="1134"/>
        </w:tabs>
        <w:ind w:left="1134" w:right="-20"/>
        <w:rPr>
          <w:rFonts w:eastAsia="Arial" w:cs="Calibri"/>
        </w:rPr>
      </w:pPr>
    </w:p>
    <w:p w14:paraId="2562568E" w14:textId="77777777" w:rsidR="005825A8" w:rsidRPr="00255375" w:rsidRDefault="00494DCE" w:rsidP="00255375">
      <w:pPr>
        <w:pStyle w:val="Heading1"/>
        <w:ind w:left="567" w:hanging="567"/>
      </w:pPr>
      <w:bookmarkStart w:id="46" w:name="_Toc168392098"/>
      <w:r w:rsidRPr="00255375">
        <w:t>Review Policy</w:t>
      </w:r>
      <w:bookmarkEnd w:id="46"/>
    </w:p>
    <w:p w14:paraId="2562568F" w14:textId="08995E76" w:rsidR="007F1242" w:rsidRPr="00D106D0" w:rsidRDefault="00494DCE" w:rsidP="00494DCE">
      <w:pPr>
        <w:pStyle w:val="ListParagraph"/>
        <w:numPr>
          <w:ilvl w:val="1"/>
          <w:numId w:val="4"/>
        </w:numPr>
        <w:ind w:left="567" w:hanging="567"/>
        <w:contextualSpacing w:val="0"/>
        <w:rPr>
          <w:sz w:val="24"/>
          <w:szCs w:val="24"/>
        </w:rPr>
      </w:pPr>
      <w:r w:rsidRPr="00D106D0">
        <w:rPr>
          <w:sz w:val="24"/>
          <w:szCs w:val="24"/>
        </w:rPr>
        <w:t>This policy will be reviewed when necessary</w:t>
      </w:r>
      <w:r w:rsidR="00BA6EA1">
        <w:rPr>
          <w:sz w:val="24"/>
          <w:szCs w:val="24"/>
        </w:rPr>
        <w:t xml:space="preserve"> to ensure it remains fit for purpose and is reflective</w:t>
      </w:r>
      <w:r w:rsidRPr="00D106D0">
        <w:rPr>
          <w:sz w:val="24"/>
          <w:szCs w:val="24"/>
        </w:rPr>
        <w:t xml:space="preserve"> of best practice guidance</w:t>
      </w:r>
      <w:proofErr w:type="gramStart"/>
      <w:r w:rsidRPr="00D106D0">
        <w:rPr>
          <w:sz w:val="24"/>
          <w:szCs w:val="24"/>
        </w:rPr>
        <w:t xml:space="preserve">.  </w:t>
      </w:r>
      <w:proofErr w:type="gramEnd"/>
    </w:p>
    <w:p w14:paraId="25625690" w14:textId="77777777" w:rsidR="00A25D8E" w:rsidRPr="00D106D0" w:rsidRDefault="007F1242" w:rsidP="00494DCE">
      <w:pPr>
        <w:pStyle w:val="ListParagraph"/>
        <w:numPr>
          <w:ilvl w:val="1"/>
          <w:numId w:val="4"/>
        </w:numPr>
        <w:ind w:left="567" w:hanging="567"/>
        <w:contextualSpacing w:val="0"/>
        <w:rPr>
          <w:sz w:val="24"/>
          <w:szCs w:val="24"/>
        </w:rPr>
      </w:pPr>
      <w:r w:rsidRPr="00D106D0">
        <w:rPr>
          <w:sz w:val="24"/>
          <w:szCs w:val="24"/>
        </w:rPr>
        <w:t>The council reserves the right to make amendments to this policy at short notice, or in any situation that warrants an immediate amendment being introduced.</w:t>
      </w:r>
    </w:p>
    <w:sectPr w:rsidR="00A25D8E" w:rsidRPr="00D106D0" w:rsidSect="00D556EB">
      <w:headerReference w:type="default" r:id="rId47"/>
      <w:footerReference w:type="even" r:id="rId48"/>
      <w:footerReference w:type="default" r:id="rId49"/>
      <w:footerReference w:type="first" r:id="rId50"/>
      <w:pgSz w:w="11906" w:h="16838" w:code="9"/>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5A4E" w14:textId="77777777" w:rsidR="001B25B6" w:rsidRDefault="001B25B6">
      <w:pPr>
        <w:spacing w:after="0"/>
      </w:pPr>
      <w:r>
        <w:separator/>
      </w:r>
    </w:p>
  </w:endnote>
  <w:endnote w:type="continuationSeparator" w:id="0">
    <w:p w14:paraId="4A194343" w14:textId="77777777" w:rsidR="001B25B6" w:rsidRDefault="001B25B6">
      <w:pPr>
        <w:spacing w:after="0"/>
      </w:pPr>
      <w:r>
        <w:continuationSeparator/>
      </w:r>
    </w:p>
  </w:endnote>
  <w:endnote w:type="continuationNotice" w:id="1">
    <w:p w14:paraId="2CAB214D" w14:textId="77777777" w:rsidR="001B25B6" w:rsidRDefault="001B2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BDF3" w14:textId="77777777" w:rsidR="0096088A" w:rsidRDefault="00960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5695" w14:textId="77777777" w:rsidR="009D4FC5" w:rsidRPr="002F2437" w:rsidRDefault="00D84E11" w:rsidP="00797904">
    <w:pPr>
      <w:pStyle w:val="Footer"/>
      <w:jc w:val="center"/>
      <w:rPr>
        <w:rFonts w:ascii="Calibri" w:hAnsi="Calibri" w:cs="Calibri"/>
        <w:sz w:val="20"/>
      </w:rPr>
    </w:pPr>
    <w:r w:rsidRPr="002F2437">
      <w:rPr>
        <w:rFonts w:ascii="Calibri" w:hAnsi="Calibri" w:cs="Calibri"/>
        <w:sz w:val="20"/>
      </w:rPr>
      <w:fldChar w:fldCharType="begin"/>
    </w:r>
    <w:r w:rsidRPr="002F2437">
      <w:rPr>
        <w:rFonts w:ascii="Calibri" w:hAnsi="Calibri" w:cs="Calibri"/>
        <w:sz w:val="20"/>
      </w:rPr>
      <w:instrText xml:space="preserve"> PAGE   \* MERGEFORMAT </w:instrText>
    </w:r>
    <w:r w:rsidRPr="002F2437">
      <w:rPr>
        <w:rFonts w:ascii="Calibri" w:hAnsi="Calibri" w:cs="Calibri"/>
        <w:sz w:val="20"/>
      </w:rPr>
      <w:fldChar w:fldCharType="separate"/>
    </w:r>
    <w:r w:rsidR="006F1873" w:rsidRPr="002F2437">
      <w:rPr>
        <w:rFonts w:ascii="Calibri" w:hAnsi="Calibri" w:cs="Calibri"/>
        <w:noProof/>
        <w:sz w:val="20"/>
      </w:rPr>
      <w:t>3</w:t>
    </w:r>
    <w:r w:rsidRPr="002F2437">
      <w:rPr>
        <w:rFonts w:ascii="Calibri" w:hAnsi="Calibri" w:cs="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B526" w14:textId="77777777" w:rsidR="0096088A" w:rsidRDefault="00960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5698" w14:textId="77777777" w:rsidR="009D4FC5" w:rsidRDefault="00494DCE" w:rsidP="00EC5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625699" w14:textId="77777777" w:rsidR="009D4FC5" w:rsidRDefault="009D4FC5">
    <w:pPr>
      <w:pStyle w:val="Footer"/>
    </w:pPr>
  </w:p>
  <w:p w14:paraId="2562569A" w14:textId="77777777" w:rsidR="009D4FC5" w:rsidRDefault="009D4FC5"/>
  <w:p w14:paraId="2562569B" w14:textId="77777777" w:rsidR="009D4FC5" w:rsidRDefault="009D4FC5"/>
  <w:p w14:paraId="2562569C" w14:textId="77777777" w:rsidR="009D4FC5" w:rsidRDefault="009D4F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569D" w14:textId="77777777" w:rsidR="009D4FC5" w:rsidRPr="00E05F64" w:rsidRDefault="00494DCE" w:rsidP="002061A0">
    <w:pPr>
      <w:pStyle w:val="Footer"/>
      <w:jc w:val="center"/>
      <w:rPr>
        <w:sz w:val="20"/>
        <w:szCs w:val="20"/>
      </w:rPr>
    </w:pPr>
    <w:r w:rsidRPr="00E05F64">
      <w:rPr>
        <w:sz w:val="20"/>
        <w:szCs w:val="20"/>
      </w:rPr>
      <w:fldChar w:fldCharType="begin"/>
    </w:r>
    <w:r w:rsidRPr="00E05F64">
      <w:rPr>
        <w:sz w:val="20"/>
        <w:szCs w:val="20"/>
      </w:rPr>
      <w:instrText xml:space="preserve"> PAGE   \* MERGEFORMAT </w:instrText>
    </w:r>
    <w:r w:rsidRPr="00E05F64">
      <w:rPr>
        <w:sz w:val="20"/>
        <w:szCs w:val="20"/>
      </w:rPr>
      <w:fldChar w:fldCharType="separate"/>
    </w:r>
    <w:r w:rsidR="00ED31DA" w:rsidRPr="00E05F64">
      <w:rPr>
        <w:noProof/>
        <w:sz w:val="20"/>
        <w:szCs w:val="20"/>
      </w:rPr>
      <w:t>12</w:t>
    </w:r>
    <w:r w:rsidRPr="00E05F64">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569E" w14:textId="77777777" w:rsidR="009D4FC5" w:rsidRDefault="00494DCE">
    <w:pPr>
      <w:pStyle w:val="Footer"/>
    </w:pPr>
    <w:r>
      <w:rPr>
        <w:noProof/>
      </w:rPr>
      <w:drawing>
        <wp:anchor distT="0" distB="0" distL="114300" distR="114300" simplePos="0" relativeHeight="251658241" behindDoc="1" locked="0" layoutInCell="1" allowOverlap="1" wp14:anchorId="256256A1" wp14:editId="256256A2">
          <wp:simplePos x="0" y="0"/>
          <wp:positionH relativeFrom="page">
            <wp:posOffset>0</wp:posOffset>
          </wp:positionH>
          <wp:positionV relativeFrom="page">
            <wp:posOffset>0</wp:posOffset>
          </wp:positionV>
          <wp:extent cx="7556500" cy="10693400"/>
          <wp:effectExtent l="0" t="0" r="0" b="0"/>
          <wp:wrapNone/>
          <wp:docPr id="256760478" name="Picture 256760478" descr="000000_A4 Wor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000000_A4 Word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BB3E" w14:textId="77777777" w:rsidR="001B25B6" w:rsidRDefault="001B25B6" w:rsidP="00982713">
      <w:pPr>
        <w:pStyle w:val="NormalIndent"/>
      </w:pPr>
      <w:r>
        <w:separator/>
      </w:r>
    </w:p>
    <w:p w14:paraId="1851FBEA" w14:textId="77777777" w:rsidR="001B25B6" w:rsidRDefault="001B25B6"/>
  </w:footnote>
  <w:footnote w:type="continuationSeparator" w:id="0">
    <w:p w14:paraId="75DCF21D" w14:textId="77777777" w:rsidR="001B25B6" w:rsidRDefault="001B25B6" w:rsidP="00982713">
      <w:pPr>
        <w:pStyle w:val="NormalIndent"/>
      </w:pPr>
      <w:r>
        <w:continuationSeparator/>
      </w:r>
    </w:p>
    <w:p w14:paraId="384134F4" w14:textId="77777777" w:rsidR="001B25B6" w:rsidRDefault="001B25B6"/>
  </w:footnote>
  <w:footnote w:type="continuationNotice" w:id="1">
    <w:p w14:paraId="68C14041" w14:textId="77777777" w:rsidR="001B25B6" w:rsidRDefault="001B25B6">
      <w:pPr>
        <w:spacing w:after="0"/>
      </w:pPr>
    </w:p>
  </w:footnote>
  <w:footnote w:id="2">
    <w:p w14:paraId="256256A3" w14:textId="2FEEA8E4" w:rsidR="004B4111" w:rsidRDefault="00494DCE">
      <w:pPr>
        <w:pStyle w:val="FootnoteText"/>
      </w:pPr>
      <w:r w:rsidRPr="005018F8">
        <w:rPr>
          <w:rStyle w:val="FootnoteReference"/>
        </w:rPr>
        <w:footnoteRef/>
      </w:r>
      <w:r w:rsidRPr="005018F8">
        <w:t xml:space="preserve"> </w:t>
      </w:r>
      <w:r w:rsidR="008B2342" w:rsidRPr="005018F8">
        <w:rPr>
          <w:szCs w:val="24"/>
        </w:rPr>
        <w:t>I</w:t>
      </w:r>
      <w:r w:rsidRPr="005018F8">
        <w:rPr>
          <w:szCs w:val="24"/>
        </w:rPr>
        <w:t xml:space="preserve">f </w:t>
      </w:r>
      <w:r w:rsidR="005C3AF4">
        <w:rPr>
          <w:szCs w:val="24"/>
        </w:rPr>
        <w:t>the customer is</w:t>
      </w:r>
      <w:r w:rsidRPr="005018F8">
        <w:rPr>
          <w:szCs w:val="24"/>
        </w:rPr>
        <w:t xml:space="preserve"> a</w:t>
      </w:r>
      <w:r w:rsidR="008B2342" w:rsidRPr="005018F8">
        <w:rPr>
          <w:szCs w:val="24"/>
        </w:rPr>
        <w:t>nother party</w:t>
      </w:r>
      <w:r w:rsidRPr="005018F8">
        <w:rPr>
          <w:szCs w:val="24"/>
        </w:rPr>
        <w:t xml:space="preserve"> who has been affected by a planning decision</w:t>
      </w:r>
      <w:r w:rsidR="008B2342" w:rsidRPr="005018F8">
        <w:rPr>
          <w:szCs w:val="24"/>
        </w:rPr>
        <w:t xml:space="preserve"> and</w:t>
      </w:r>
      <w:r w:rsidRPr="005018F8">
        <w:rPr>
          <w:szCs w:val="24"/>
        </w:rPr>
        <w:t xml:space="preserve"> there is no right of statutory appeal, these complaints will be considered under </w:t>
      </w:r>
      <w:r w:rsidR="00BB0622">
        <w:rPr>
          <w:szCs w:val="24"/>
        </w:rPr>
        <w:t>this</w:t>
      </w:r>
      <w:r w:rsidR="007867DA">
        <w:rPr>
          <w:szCs w:val="24"/>
        </w:rPr>
        <w:t xml:space="preserve"> p</w:t>
      </w:r>
      <w:r w:rsidR="00564A6A" w:rsidRPr="005018F8">
        <w:rPr>
          <w:szCs w:val="24"/>
        </w:rPr>
        <w:t>olicy</w:t>
      </w:r>
      <w:r w:rsidRPr="005018F8">
        <w:rPr>
          <w:szCs w:val="24"/>
        </w:rPr>
        <w:t>.</w:t>
      </w:r>
      <w:r w:rsidR="00AB10F9" w:rsidRPr="005018F8">
        <w:rPr>
          <w:szCs w:val="24"/>
        </w:rPr>
        <w:t xml:space="preserve"> </w:t>
      </w:r>
      <w:r w:rsidR="00DF42C9">
        <w:rPr>
          <w:szCs w:val="24"/>
        </w:rPr>
        <w:t>If a</w:t>
      </w:r>
      <w:r w:rsidR="00AB10F9" w:rsidRPr="005018F8">
        <w:rPr>
          <w:szCs w:val="24"/>
        </w:rPr>
        <w:t xml:space="preserve"> complaint </w:t>
      </w:r>
      <w:r w:rsidR="00ED15C1" w:rsidRPr="005018F8">
        <w:rPr>
          <w:szCs w:val="24"/>
        </w:rPr>
        <w:t>concerns a matter that a planning inspector would not consider then these complaints will be considered under th</w:t>
      </w:r>
      <w:r w:rsidR="00BB0622">
        <w:rPr>
          <w:szCs w:val="24"/>
        </w:rPr>
        <w:t>is</w:t>
      </w:r>
      <w:r w:rsidR="00ED15C1" w:rsidRPr="005018F8">
        <w:rPr>
          <w:szCs w:val="24"/>
        </w:rPr>
        <w:t xml:space="preserve">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23EC" w14:textId="77777777" w:rsidR="0096088A" w:rsidRDefault="0096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1E0F601E" w14:paraId="215E9B16" w14:textId="77777777" w:rsidTr="1E0F601E">
      <w:trPr>
        <w:trHeight w:val="300"/>
      </w:trPr>
      <w:tc>
        <w:tcPr>
          <w:tcW w:w="3215" w:type="dxa"/>
        </w:tcPr>
        <w:p w14:paraId="5E8B18C9" w14:textId="42B50D7B" w:rsidR="1E0F601E" w:rsidRDefault="1E0F601E" w:rsidP="1E0F601E">
          <w:pPr>
            <w:pStyle w:val="Header"/>
            <w:ind w:left="-115"/>
          </w:pPr>
        </w:p>
      </w:tc>
      <w:tc>
        <w:tcPr>
          <w:tcW w:w="3215" w:type="dxa"/>
        </w:tcPr>
        <w:p w14:paraId="1DD97112" w14:textId="43D03311" w:rsidR="1E0F601E" w:rsidRDefault="1E0F601E" w:rsidP="1E0F601E">
          <w:pPr>
            <w:pStyle w:val="Header"/>
            <w:jc w:val="center"/>
          </w:pPr>
        </w:p>
      </w:tc>
      <w:tc>
        <w:tcPr>
          <w:tcW w:w="3215" w:type="dxa"/>
        </w:tcPr>
        <w:p w14:paraId="14D3D30B" w14:textId="4FA2CA13" w:rsidR="1E0F601E" w:rsidRDefault="1E0F601E" w:rsidP="1E0F601E">
          <w:pPr>
            <w:pStyle w:val="Header"/>
            <w:ind w:right="-115"/>
            <w:jc w:val="right"/>
          </w:pPr>
        </w:p>
      </w:tc>
    </w:tr>
  </w:tbl>
  <w:p w14:paraId="3C1D48D8" w14:textId="643D8780" w:rsidR="1E0F601E" w:rsidRDefault="1E0F601E" w:rsidP="1E0F6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5696" w14:textId="77777777" w:rsidR="009D4FC5" w:rsidRDefault="00D84E11">
    <w:pPr>
      <w:pStyle w:val="Header"/>
    </w:pPr>
    <w:r>
      <w:rPr>
        <w:noProof/>
      </w:rPr>
      <w:drawing>
        <wp:anchor distT="0" distB="0" distL="114300" distR="114300" simplePos="0" relativeHeight="251658240" behindDoc="1" locked="0" layoutInCell="1" allowOverlap="1" wp14:anchorId="2562569F" wp14:editId="256256A0">
          <wp:simplePos x="0" y="0"/>
          <wp:positionH relativeFrom="page">
            <wp:posOffset>9525</wp:posOffset>
          </wp:positionH>
          <wp:positionV relativeFrom="page">
            <wp:posOffset>-19050</wp:posOffset>
          </wp:positionV>
          <wp:extent cx="7556500" cy="10693400"/>
          <wp:effectExtent l="0" t="0" r="0" b="0"/>
          <wp:wrapNone/>
          <wp:docPr id="2049" name="Picture 2049" descr="000000_A4 Wor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descr="000000_A4 Word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5697" w14:textId="27003AE5" w:rsidR="009D4FC5" w:rsidRPr="00797904" w:rsidRDefault="009D4FC5" w:rsidP="00797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5F71"/>
    <w:multiLevelType w:val="multilevel"/>
    <w:tmpl w:val="5890082E"/>
    <w:lvl w:ilvl="0">
      <w:start w:val="1"/>
      <w:numFmt w:val="decimal"/>
      <w:pStyle w:val="Heading1"/>
      <w:lvlText w:val="%1."/>
      <w:lvlJc w:val="left"/>
      <w:pPr>
        <w:ind w:left="786"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704845"/>
    <w:multiLevelType w:val="multilevel"/>
    <w:tmpl w:val="9500A3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62113B"/>
    <w:multiLevelType w:val="multilevel"/>
    <w:tmpl w:val="1940FE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3B63C32"/>
    <w:multiLevelType w:val="multilevel"/>
    <w:tmpl w:val="0CF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45D61"/>
    <w:multiLevelType w:val="hybridMultilevel"/>
    <w:tmpl w:val="1CD20F54"/>
    <w:lvl w:ilvl="0" w:tplc="3770170C">
      <w:start w:val="1"/>
      <w:numFmt w:val="lowerLetter"/>
      <w:lvlText w:val="%1)"/>
      <w:lvlJc w:val="left"/>
      <w:pPr>
        <w:ind w:left="720" w:hanging="360"/>
      </w:pPr>
    </w:lvl>
    <w:lvl w:ilvl="1" w:tplc="8B68A8FE" w:tentative="1">
      <w:start w:val="1"/>
      <w:numFmt w:val="lowerLetter"/>
      <w:lvlText w:val="%2."/>
      <w:lvlJc w:val="left"/>
      <w:pPr>
        <w:ind w:left="1440" w:hanging="360"/>
      </w:pPr>
    </w:lvl>
    <w:lvl w:ilvl="2" w:tplc="9E56B6EA" w:tentative="1">
      <w:start w:val="1"/>
      <w:numFmt w:val="lowerRoman"/>
      <w:lvlText w:val="%3."/>
      <w:lvlJc w:val="right"/>
      <w:pPr>
        <w:ind w:left="2160" w:hanging="180"/>
      </w:pPr>
    </w:lvl>
    <w:lvl w:ilvl="3" w:tplc="E5A6CB16" w:tentative="1">
      <w:start w:val="1"/>
      <w:numFmt w:val="decimal"/>
      <w:lvlText w:val="%4."/>
      <w:lvlJc w:val="left"/>
      <w:pPr>
        <w:ind w:left="2880" w:hanging="360"/>
      </w:pPr>
    </w:lvl>
    <w:lvl w:ilvl="4" w:tplc="B2389DFC" w:tentative="1">
      <w:start w:val="1"/>
      <w:numFmt w:val="lowerLetter"/>
      <w:lvlText w:val="%5."/>
      <w:lvlJc w:val="left"/>
      <w:pPr>
        <w:ind w:left="3600" w:hanging="360"/>
      </w:pPr>
    </w:lvl>
    <w:lvl w:ilvl="5" w:tplc="70D66176" w:tentative="1">
      <w:start w:val="1"/>
      <w:numFmt w:val="lowerRoman"/>
      <w:lvlText w:val="%6."/>
      <w:lvlJc w:val="right"/>
      <w:pPr>
        <w:ind w:left="4320" w:hanging="180"/>
      </w:pPr>
    </w:lvl>
    <w:lvl w:ilvl="6" w:tplc="5F42F3A4" w:tentative="1">
      <w:start w:val="1"/>
      <w:numFmt w:val="decimal"/>
      <w:lvlText w:val="%7."/>
      <w:lvlJc w:val="left"/>
      <w:pPr>
        <w:ind w:left="5040" w:hanging="360"/>
      </w:pPr>
    </w:lvl>
    <w:lvl w:ilvl="7" w:tplc="5C083606" w:tentative="1">
      <w:start w:val="1"/>
      <w:numFmt w:val="lowerLetter"/>
      <w:lvlText w:val="%8."/>
      <w:lvlJc w:val="left"/>
      <w:pPr>
        <w:ind w:left="5760" w:hanging="360"/>
      </w:pPr>
    </w:lvl>
    <w:lvl w:ilvl="8" w:tplc="F06E2D9E" w:tentative="1">
      <w:start w:val="1"/>
      <w:numFmt w:val="lowerRoman"/>
      <w:lvlText w:val="%9."/>
      <w:lvlJc w:val="right"/>
      <w:pPr>
        <w:ind w:left="6480" w:hanging="180"/>
      </w:pPr>
    </w:lvl>
  </w:abstractNum>
  <w:abstractNum w:abstractNumId="5" w15:restartNumberingAfterBreak="0">
    <w:nsid w:val="2BE246A5"/>
    <w:multiLevelType w:val="hybridMultilevel"/>
    <w:tmpl w:val="B0566860"/>
    <w:lvl w:ilvl="0" w:tplc="984AF724">
      <w:start w:val="1"/>
      <w:numFmt w:val="bullet"/>
      <w:lvlText w:val=""/>
      <w:lvlJc w:val="left"/>
      <w:pPr>
        <w:ind w:left="1335" w:hanging="360"/>
      </w:pPr>
      <w:rPr>
        <w:rFonts w:ascii="Symbol" w:hAnsi="Symbol" w:hint="default"/>
      </w:rPr>
    </w:lvl>
    <w:lvl w:ilvl="1" w:tplc="C9B838F8" w:tentative="1">
      <w:start w:val="1"/>
      <w:numFmt w:val="bullet"/>
      <w:lvlText w:val="o"/>
      <w:lvlJc w:val="left"/>
      <w:pPr>
        <w:ind w:left="2055" w:hanging="360"/>
      </w:pPr>
      <w:rPr>
        <w:rFonts w:ascii="Courier New" w:hAnsi="Courier New" w:cs="Courier New" w:hint="default"/>
      </w:rPr>
    </w:lvl>
    <w:lvl w:ilvl="2" w:tplc="15163EF8" w:tentative="1">
      <w:start w:val="1"/>
      <w:numFmt w:val="bullet"/>
      <w:lvlText w:val=""/>
      <w:lvlJc w:val="left"/>
      <w:pPr>
        <w:ind w:left="2775" w:hanging="360"/>
      </w:pPr>
      <w:rPr>
        <w:rFonts w:ascii="Wingdings" w:hAnsi="Wingdings" w:hint="default"/>
      </w:rPr>
    </w:lvl>
    <w:lvl w:ilvl="3" w:tplc="21C28C48" w:tentative="1">
      <w:start w:val="1"/>
      <w:numFmt w:val="bullet"/>
      <w:lvlText w:val=""/>
      <w:lvlJc w:val="left"/>
      <w:pPr>
        <w:ind w:left="3495" w:hanging="360"/>
      </w:pPr>
      <w:rPr>
        <w:rFonts w:ascii="Symbol" w:hAnsi="Symbol" w:hint="default"/>
      </w:rPr>
    </w:lvl>
    <w:lvl w:ilvl="4" w:tplc="0ED0C1EA" w:tentative="1">
      <w:start w:val="1"/>
      <w:numFmt w:val="bullet"/>
      <w:lvlText w:val="o"/>
      <w:lvlJc w:val="left"/>
      <w:pPr>
        <w:ind w:left="4215" w:hanging="360"/>
      </w:pPr>
      <w:rPr>
        <w:rFonts w:ascii="Courier New" w:hAnsi="Courier New" w:cs="Courier New" w:hint="default"/>
      </w:rPr>
    </w:lvl>
    <w:lvl w:ilvl="5" w:tplc="CFA68966" w:tentative="1">
      <w:start w:val="1"/>
      <w:numFmt w:val="bullet"/>
      <w:lvlText w:val=""/>
      <w:lvlJc w:val="left"/>
      <w:pPr>
        <w:ind w:left="4935" w:hanging="360"/>
      </w:pPr>
      <w:rPr>
        <w:rFonts w:ascii="Wingdings" w:hAnsi="Wingdings" w:hint="default"/>
      </w:rPr>
    </w:lvl>
    <w:lvl w:ilvl="6" w:tplc="8EC6EF70" w:tentative="1">
      <w:start w:val="1"/>
      <w:numFmt w:val="bullet"/>
      <w:lvlText w:val=""/>
      <w:lvlJc w:val="left"/>
      <w:pPr>
        <w:ind w:left="5655" w:hanging="360"/>
      </w:pPr>
      <w:rPr>
        <w:rFonts w:ascii="Symbol" w:hAnsi="Symbol" w:hint="default"/>
      </w:rPr>
    </w:lvl>
    <w:lvl w:ilvl="7" w:tplc="5D70300A" w:tentative="1">
      <w:start w:val="1"/>
      <w:numFmt w:val="bullet"/>
      <w:lvlText w:val="o"/>
      <w:lvlJc w:val="left"/>
      <w:pPr>
        <w:ind w:left="6375" w:hanging="360"/>
      </w:pPr>
      <w:rPr>
        <w:rFonts w:ascii="Courier New" w:hAnsi="Courier New" w:cs="Courier New" w:hint="default"/>
      </w:rPr>
    </w:lvl>
    <w:lvl w:ilvl="8" w:tplc="5D8087E2" w:tentative="1">
      <w:start w:val="1"/>
      <w:numFmt w:val="bullet"/>
      <w:lvlText w:val=""/>
      <w:lvlJc w:val="left"/>
      <w:pPr>
        <w:ind w:left="7095" w:hanging="360"/>
      </w:pPr>
      <w:rPr>
        <w:rFonts w:ascii="Wingdings" w:hAnsi="Wingdings" w:hint="default"/>
      </w:rPr>
    </w:lvl>
  </w:abstractNum>
  <w:abstractNum w:abstractNumId="6" w15:restartNumberingAfterBreak="0">
    <w:nsid w:val="33EE7238"/>
    <w:multiLevelType w:val="hybridMultilevel"/>
    <w:tmpl w:val="3C1EC11A"/>
    <w:lvl w:ilvl="0" w:tplc="8A8CBCFE">
      <w:start w:val="1"/>
      <w:numFmt w:val="bullet"/>
      <w:lvlText w:val=""/>
      <w:lvlJc w:val="left"/>
      <w:pPr>
        <w:ind w:left="1080" w:hanging="360"/>
      </w:pPr>
      <w:rPr>
        <w:rFonts w:ascii="Symbol" w:hAnsi="Symbol" w:hint="default"/>
      </w:rPr>
    </w:lvl>
    <w:lvl w:ilvl="1" w:tplc="E75C4E2A" w:tentative="1">
      <w:start w:val="1"/>
      <w:numFmt w:val="bullet"/>
      <w:lvlText w:val="o"/>
      <w:lvlJc w:val="left"/>
      <w:pPr>
        <w:ind w:left="1800" w:hanging="360"/>
      </w:pPr>
      <w:rPr>
        <w:rFonts w:ascii="Courier New" w:hAnsi="Courier New" w:cs="Courier New" w:hint="default"/>
      </w:rPr>
    </w:lvl>
    <w:lvl w:ilvl="2" w:tplc="F3B033D8" w:tentative="1">
      <w:start w:val="1"/>
      <w:numFmt w:val="bullet"/>
      <w:lvlText w:val=""/>
      <w:lvlJc w:val="left"/>
      <w:pPr>
        <w:ind w:left="2520" w:hanging="360"/>
      </w:pPr>
      <w:rPr>
        <w:rFonts w:ascii="Wingdings" w:hAnsi="Wingdings" w:hint="default"/>
      </w:rPr>
    </w:lvl>
    <w:lvl w:ilvl="3" w:tplc="77B6E7AC" w:tentative="1">
      <w:start w:val="1"/>
      <w:numFmt w:val="bullet"/>
      <w:lvlText w:val=""/>
      <w:lvlJc w:val="left"/>
      <w:pPr>
        <w:ind w:left="3240" w:hanging="360"/>
      </w:pPr>
      <w:rPr>
        <w:rFonts w:ascii="Symbol" w:hAnsi="Symbol" w:hint="default"/>
      </w:rPr>
    </w:lvl>
    <w:lvl w:ilvl="4" w:tplc="64F0E4A2" w:tentative="1">
      <w:start w:val="1"/>
      <w:numFmt w:val="bullet"/>
      <w:lvlText w:val="o"/>
      <w:lvlJc w:val="left"/>
      <w:pPr>
        <w:ind w:left="3960" w:hanging="360"/>
      </w:pPr>
      <w:rPr>
        <w:rFonts w:ascii="Courier New" w:hAnsi="Courier New" w:cs="Courier New" w:hint="default"/>
      </w:rPr>
    </w:lvl>
    <w:lvl w:ilvl="5" w:tplc="A03C9306" w:tentative="1">
      <w:start w:val="1"/>
      <w:numFmt w:val="bullet"/>
      <w:lvlText w:val=""/>
      <w:lvlJc w:val="left"/>
      <w:pPr>
        <w:ind w:left="4680" w:hanging="360"/>
      </w:pPr>
      <w:rPr>
        <w:rFonts w:ascii="Wingdings" w:hAnsi="Wingdings" w:hint="default"/>
      </w:rPr>
    </w:lvl>
    <w:lvl w:ilvl="6" w:tplc="DCD43826" w:tentative="1">
      <w:start w:val="1"/>
      <w:numFmt w:val="bullet"/>
      <w:lvlText w:val=""/>
      <w:lvlJc w:val="left"/>
      <w:pPr>
        <w:ind w:left="5400" w:hanging="360"/>
      </w:pPr>
      <w:rPr>
        <w:rFonts w:ascii="Symbol" w:hAnsi="Symbol" w:hint="default"/>
      </w:rPr>
    </w:lvl>
    <w:lvl w:ilvl="7" w:tplc="6A9C5C36" w:tentative="1">
      <w:start w:val="1"/>
      <w:numFmt w:val="bullet"/>
      <w:lvlText w:val="o"/>
      <w:lvlJc w:val="left"/>
      <w:pPr>
        <w:ind w:left="6120" w:hanging="360"/>
      </w:pPr>
      <w:rPr>
        <w:rFonts w:ascii="Courier New" w:hAnsi="Courier New" w:cs="Courier New" w:hint="default"/>
      </w:rPr>
    </w:lvl>
    <w:lvl w:ilvl="8" w:tplc="E452B2DA" w:tentative="1">
      <w:start w:val="1"/>
      <w:numFmt w:val="bullet"/>
      <w:lvlText w:val=""/>
      <w:lvlJc w:val="left"/>
      <w:pPr>
        <w:ind w:left="6840" w:hanging="360"/>
      </w:pPr>
      <w:rPr>
        <w:rFonts w:ascii="Wingdings" w:hAnsi="Wingdings" w:hint="default"/>
      </w:rPr>
    </w:lvl>
  </w:abstractNum>
  <w:abstractNum w:abstractNumId="7" w15:restartNumberingAfterBreak="0">
    <w:nsid w:val="366341C8"/>
    <w:multiLevelType w:val="hybridMultilevel"/>
    <w:tmpl w:val="A1BC3624"/>
    <w:lvl w:ilvl="0" w:tplc="361423BA">
      <w:start w:val="1"/>
      <w:numFmt w:val="bullet"/>
      <w:lvlText w:val=""/>
      <w:lvlJc w:val="left"/>
      <w:pPr>
        <w:ind w:left="1287" w:hanging="360"/>
      </w:pPr>
      <w:rPr>
        <w:rFonts w:ascii="Symbol" w:hAnsi="Symbol" w:hint="default"/>
      </w:rPr>
    </w:lvl>
    <w:lvl w:ilvl="1" w:tplc="F8322618" w:tentative="1">
      <w:start w:val="1"/>
      <w:numFmt w:val="bullet"/>
      <w:lvlText w:val="o"/>
      <w:lvlJc w:val="left"/>
      <w:pPr>
        <w:ind w:left="2007" w:hanging="360"/>
      </w:pPr>
      <w:rPr>
        <w:rFonts w:ascii="Courier New" w:hAnsi="Courier New" w:cs="Courier New" w:hint="default"/>
      </w:rPr>
    </w:lvl>
    <w:lvl w:ilvl="2" w:tplc="B588C6CE" w:tentative="1">
      <w:start w:val="1"/>
      <w:numFmt w:val="bullet"/>
      <w:lvlText w:val=""/>
      <w:lvlJc w:val="left"/>
      <w:pPr>
        <w:ind w:left="2727" w:hanging="360"/>
      </w:pPr>
      <w:rPr>
        <w:rFonts w:ascii="Wingdings" w:hAnsi="Wingdings" w:hint="default"/>
      </w:rPr>
    </w:lvl>
    <w:lvl w:ilvl="3" w:tplc="40F465EE" w:tentative="1">
      <w:start w:val="1"/>
      <w:numFmt w:val="bullet"/>
      <w:lvlText w:val=""/>
      <w:lvlJc w:val="left"/>
      <w:pPr>
        <w:ind w:left="3447" w:hanging="360"/>
      </w:pPr>
      <w:rPr>
        <w:rFonts w:ascii="Symbol" w:hAnsi="Symbol" w:hint="default"/>
      </w:rPr>
    </w:lvl>
    <w:lvl w:ilvl="4" w:tplc="F30A5E04" w:tentative="1">
      <w:start w:val="1"/>
      <w:numFmt w:val="bullet"/>
      <w:lvlText w:val="o"/>
      <w:lvlJc w:val="left"/>
      <w:pPr>
        <w:ind w:left="4167" w:hanging="360"/>
      </w:pPr>
      <w:rPr>
        <w:rFonts w:ascii="Courier New" w:hAnsi="Courier New" w:cs="Courier New" w:hint="default"/>
      </w:rPr>
    </w:lvl>
    <w:lvl w:ilvl="5" w:tplc="29CA8484" w:tentative="1">
      <w:start w:val="1"/>
      <w:numFmt w:val="bullet"/>
      <w:lvlText w:val=""/>
      <w:lvlJc w:val="left"/>
      <w:pPr>
        <w:ind w:left="4887" w:hanging="360"/>
      </w:pPr>
      <w:rPr>
        <w:rFonts w:ascii="Wingdings" w:hAnsi="Wingdings" w:hint="default"/>
      </w:rPr>
    </w:lvl>
    <w:lvl w:ilvl="6" w:tplc="2F3EBF6C" w:tentative="1">
      <w:start w:val="1"/>
      <w:numFmt w:val="bullet"/>
      <w:lvlText w:val=""/>
      <w:lvlJc w:val="left"/>
      <w:pPr>
        <w:ind w:left="5607" w:hanging="360"/>
      </w:pPr>
      <w:rPr>
        <w:rFonts w:ascii="Symbol" w:hAnsi="Symbol" w:hint="default"/>
      </w:rPr>
    </w:lvl>
    <w:lvl w:ilvl="7" w:tplc="3260F694" w:tentative="1">
      <w:start w:val="1"/>
      <w:numFmt w:val="bullet"/>
      <w:lvlText w:val="o"/>
      <w:lvlJc w:val="left"/>
      <w:pPr>
        <w:ind w:left="6327" w:hanging="360"/>
      </w:pPr>
      <w:rPr>
        <w:rFonts w:ascii="Courier New" w:hAnsi="Courier New" w:cs="Courier New" w:hint="default"/>
      </w:rPr>
    </w:lvl>
    <w:lvl w:ilvl="8" w:tplc="0FEE8F9A" w:tentative="1">
      <w:start w:val="1"/>
      <w:numFmt w:val="bullet"/>
      <w:lvlText w:val=""/>
      <w:lvlJc w:val="left"/>
      <w:pPr>
        <w:ind w:left="7047" w:hanging="360"/>
      </w:pPr>
      <w:rPr>
        <w:rFonts w:ascii="Wingdings" w:hAnsi="Wingdings" w:hint="default"/>
      </w:rPr>
    </w:lvl>
  </w:abstractNum>
  <w:abstractNum w:abstractNumId="8" w15:restartNumberingAfterBreak="0">
    <w:nsid w:val="429C0C17"/>
    <w:multiLevelType w:val="hybridMultilevel"/>
    <w:tmpl w:val="0900958A"/>
    <w:lvl w:ilvl="0" w:tplc="3AF4F5FA">
      <w:start w:val="1"/>
      <w:numFmt w:val="decimal"/>
      <w:pStyle w:val="BodyText1"/>
      <w:lvlText w:val="%1."/>
      <w:lvlJc w:val="left"/>
      <w:pPr>
        <w:ind w:left="720" w:hanging="360"/>
      </w:pPr>
    </w:lvl>
    <w:lvl w:ilvl="1" w:tplc="321A7C64" w:tentative="1">
      <w:start w:val="1"/>
      <w:numFmt w:val="lowerLetter"/>
      <w:lvlText w:val="%2."/>
      <w:lvlJc w:val="left"/>
      <w:pPr>
        <w:ind w:left="1440" w:hanging="360"/>
      </w:pPr>
    </w:lvl>
    <w:lvl w:ilvl="2" w:tplc="6F7AF97E" w:tentative="1">
      <w:start w:val="1"/>
      <w:numFmt w:val="lowerRoman"/>
      <w:lvlText w:val="%3."/>
      <w:lvlJc w:val="right"/>
      <w:pPr>
        <w:ind w:left="2160" w:hanging="180"/>
      </w:pPr>
    </w:lvl>
    <w:lvl w:ilvl="3" w:tplc="DC7C25C4" w:tentative="1">
      <w:start w:val="1"/>
      <w:numFmt w:val="decimal"/>
      <w:lvlText w:val="%4."/>
      <w:lvlJc w:val="left"/>
      <w:pPr>
        <w:ind w:left="2880" w:hanging="360"/>
      </w:pPr>
    </w:lvl>
    <w:lvl w:ilvl="4" w:tplc="5B3CA94C" w:tentative="1">
      <w:start w:val="1"/>
      <w:numFmt w:val="lowerLetter"/>
      <w:lvlText w:val="%5."/>
      <w:lvlJc w:val="left"/>
      <w:pPr>
        <w:ind w:left="3600" w:hanging="360"/>
      </w:pPr>
    </w:lvl>
    <w:lvl w:ilvl="5" w:tplc="72E05824" w:tentative="1">
      <w:start w:val="1"/>
      <w:numFmt w:val="lowerRoman"/>
      <w:lvlText w:val="%6."/>
      <w:lvlJc w:val="right"/>
      <w:pPr>
        <w:ind w:left="4320" w:hanging="180"/>
      </w:pPr>
    </w:lvl>
    <w:lvl w:ilvl="6" w:tplc="ECD42BC0" w:tentative="1">
      <w:start w:val="1"/>
      <w:numFmt w:val="decimal"/>
      <w:lvlText w:val="%7."/>
      <w:lvlJc w:val="left"/>
      <w:pPr>
        <w:ind w:left="5040" w:hanging="360"/>
      </w:pPr>
    </w:lvl>
    <w:lvl w:ilvl="7" w:tplc="A9A4A368" w:tentative="1">
      <w:start w:val="1"/>
      <w:numFmt w:val="lowerLetter"/>
      <w:lvlText w:val="%8."/>
      <w:lvlJc w:val="left"/>
      <w:pPr>
        <w:ind w:left="5760" w:hanging="360"/>
      </w:pPr>
    </w:lvl>
    <w:lvl w:ilvl="8" w:tplc="5D3E785A" w:tentative="1">
      <w:start w:val="1"/>
      <w:numFmt w:val="lowerRoman"/>
      <w:lvlText w:val="%9."/>
      <w:lvlJc w:val="right"/>
      <w:pPr>
        <w:ind w:left="6480" w:hanging="180"/>
      </w:pPr>
    </w:lvl>
  </w:abstractNum>
  <w:abstractNum w:abstractNumId="9" w15:restartNumberingAfterBreak="0">
    <w:nsid w:val="470A1B6E"/>
    <w:multiLevelType w:val="hybridMultilevel"/>
    <w:tmpl w:val="1D58371A"/>
    <w:lvl w:ilvl="0" w:tplc="D938E466">
      <w:start w:val="1"/>
      <w:numFmt w:val="bullet"/>
      <w:lvlText w:val=""/>
      <w:lvlJc w:val="left"/>
      <w:pPr>
        <w:ind w:left="1695" w:hanging="360"/>
      </w:pPr>
      <w:rPr>
        <w:rFonts w:ascii="Wingdings" w:hAnsi="Wingdings" w:hint="default"/>
      </w:rPr>
    </w:lvl>
    <w:lvl w:ilvl="1" w:tplc="B426AE32" w:tentative="1">
      <w:start w:val="1"/>
      <w:numFmt w:val="bullet"/>
      <w:lvlText w:val="o"/>
      <w:lvlJc w:val="left"/>
      <w:pPr>
        <w:ind w:left="2415" w:hanging="360"/>
      </w:pPr>
      <w:rPr>
        <w:rFonts w:ascii="Courier New" w:hAnsi="Courier New" w:cs="Courier New" w:hint="default"/>
      </w:rPr>
    </w:lvl>
    <w:lvl w:ilvl="2" w:tplc="6A64FFE0" w:tentative="1">
      <w:start w:val="1"/>
      <w:numFmt w:val="bullet"/>
      <w:lvlText w:val=""/>
      <w:lvlJc w:val="left"/>
      <w:pPr>
        <w:ind w:left="3135" w:hanging="360"/>
      </w:pPr>
      <w:rPr>
        <w:rFonts w:ascii="Wingdings" w:hAnsi="Wingdings" w:hint="default"/>
      </w:rPr>
    </w:lvl>
    <w:lvl w:ilvl="3" w:tplc="C7DE2B68" w:tentative="1">
      <w:start w:val="1"/>
      <w:numFmt w:val="bullet"/>
      <w:lvlText w:val=""/>
      <w:lvlJc w:val="left"/>
      <w:pPr>
        <w:ind w:left="3855" w:hanging="360"/>
      </w:pPr>
      <w:rPr>
        <w:rFonts w:ascii="Symbol" w:hAnsi="Symbol" w:hint="default"/>
      </w:rPr>
    </w:lvl>
    <w:lvl w:ilvl="4" w:tplc="C354148E" w:tentative="1">
      <w:start w:val="1"/>
      <w:numFmt w:val="bullet"/>
      <w:lvlText w:val="o"/>
      <w:lvlJc w:val="left"/>
      <w:pPr>
        <w:ind w:left="4575" w:hanging="360"/>
      </w:pPr>
      <w:rPr>
        <w:rFonts w:ascii="Courier New" w:hAnsi="Courier New" w:cs="Courier New" w:hint="default"/>
      </w:rPr>
    </w:lvl>
    <w:lvl w:ilvl="5" w:tplc="D15A1492" w:tentative="1">
      <w:start w:val="1"/>
      <w:numFmt w:val="bullet"/>
      <w:lvlText w:val=""/>
      <w:lvlJc w:val="left"/>
      <w:pPr>
        <w:ind w:left="5295" w:hanging="360"/>
      </w:pPr>
      <w:rPr>
        <w:rFonts w:ascii="Wingdings" w:hAnsi="Wingdings" w:hint="default"/>
      </w:rPr>
    </w:lvl>
    <w:lvl w:ilvl="6" w:tplc="6D94361A" w:tentative="1">
      <w:start w:val="1"/>
      <w:numFmt w:val="bullet"/>
      <w:lvlText w:val=""/>
      <w:lvlJc w:val="left"/>
      <w:pPr>
        <w:ind w:left="6015" w:hanging="360"/>
      </w:pPr>
      <w:rPr>
        <w:rFonts w:ascii="Symbol" w:hAnsi="Symbol" w:hint="default"/>
      </w:rPr>
    </w:lvl>
    <w:lvl w:ilvl="7" w:tplc="E7AC68BC" w:tentative="1">
      <w:start w:val="1"/>
      <w:numFmt w:val="bullet"/>
      <w:lvlText w:val="o"/>
      <w:lvlJc w:val="left"/>
      <w:pPr>
        <w:ind w:left="6735" w:hanging="360"/>
      </w:pPr>
      <w:rPr>
        <w:rFonts w:ascii="Courier New" w:hAnsi="Courier New" w:cs="Courier New" w:hint="default"/>
      </w:rPr>
    </w:lvl>
    <w:lvl w:ilvl="8" w:tplc="683EABD6" w:tentative="1">
      <w:start w:val="1"/>
      <w:numFmt w:val="bullet"/>
      <w:lvlText w:val=""/>
      <w:lvlJc w:val="left"/>
      <w:pPr>
        <w:ind w:left="7455" w:hanging="360"/>
      </w:pPr>
      <w:rPr>
        <w:rFonts w:ascii="Wingdings" w:hAnsi="Wingdings" w:hint="default"/>
      </w:rPr>
    </w:lvl>
  </w:abstractNum>
  <w:abstractNum w:abstractNumId="10" w15:restartNumberingAfterBreak="0">
    <w:nsid w:val="48F241BE"/>
    <w:multiLevelType w:val="hybridMultilevel"/>
    <w:tmpl w:val="958204A6"/>
    <w:lvl w:ilvl="0" w:tplc="D1C61124">
      <w:start w:val="1"/>
      <w:numFmt w:val="bullet"/>
      <w:lvlText w:val=""/>
      <w:lvlJc w:val="left"/>
      <w:pPr>
        <w:ind w:left="1287" w:hanging="360"/>
      </w:pPr>
      <w:rPr>
        <w:rFonts w:ascii="Symbol" w:hAnsi="Symbol" w:hint="default"/>
      </w:rPr>
    </w:lvl>
    <w:lvl w:ilvl="1" w:tplc="D8605DC6" w:tentative="1">
      <w:start w:val="1"/>
      <w:numFmt w:val="bullet"/>
      <w:lvlText w:val="o"/>
      <w:lvlJc w:val="left"/>
      <w:pPr>
        <w:ind w:left="2007" w:hanging="360"/>
      </w:pPr>
      <w:rPr>
        <w:rFonts w:ascii="Courier New" w:hAnsi="Courier New" w:cs="Courier New" w:hint="default"/>
      </w:rPr>
    </w:lvl>
    <w:lvl w:ilvl="2" w:tplc="03043152" w:tentative="1">
      <w:start w:val="1"/>
      <w:numFmt w:val="bullet"/>
      <w:lvlText w:val=""/>
      <w:lvlJc w:val="left"/>
      <w:pPr>
        <w:ind w:left="2727" w:hanging="360"/>
      </w:pPr>
      <w:rPr>
        <w:rFonts w:ascii="Wingdings" w:hAnsi="Wingdings" w:hint="default"/>
      </w:rPr>
    </w:lvl>
    <w:lvl w:ilvl="3" w:tplc="881640DC" w:tentative="1">
      <w:start w:val="1"/>
      <w:numFmt w:val="bullet"/>
      <w:lvlText w:val=""/>
      <w:lvlJc w:val="left"/>
      <w:pPr>
        <w:ind w:left="3447" w:hanging="360"/>
      </w:pPr>
      <w:rPr>
        <w:rFonts w:ascii="Symbol" w:hAnsi="Symbol" w:hint="default"/>
      </w:rPr>
    </w:lvl>
    <w:lvl w:ilvl="4" w:tplc="9B3CECB2" w:tentative="1">
      <w:start w:val="1"/>
      <w:numFmt w:val="bullet"/>
      <w:lvlText w:val="o"/>
      <w:lvlJc w:val="left"/>
      <w:pPr>
        <w:ind w:left="4167" w:hanging="360"/>
      </w:pPr>
      <w:rPr>
        <w:rFonts w:ascii="Courier New" w:hAnsi="Courier New" w:cs="Courier New" w:hint="default"/>
      </w:rPr>
    </w:lvl>
    <w:lvl w:ilvl="5" w:tplc="ED3CCCEE" w:tentative="1">
      <w:start w:val="1"/>
      <w:numFmt w:val="bullet"/>
      <w:lvlText w:val=""/>
      <w:lvlJc w:val="left"/>
      <w:pPr>
        <w:ind w:left="4887" w:hanging="360"/>
      </w:pPr>
      <w:rPr>
        <w:rFonts w:ascii="Wingdings" w:hAnsi="Wingdings" w:hint="default"/>
      </w:rPr>
    </w:lvl>
    <w:lvl w:ilvl="6" w:tplc="7FCC3BBC" w:tentative="1">
      <w:start w:val="1"/>
      <w:numFmt w:val="bullet"/>
      <w:lvlText w:val=""/>
      <w:lvlJc w:val="left"/>
      <w:pPr>
        <w:ind w:left="5607" w:hanging="360"/>
      </w:pPr>
      <w:rPr>
        <w:rFonts w:ascii="Symbol" w:hAnsi="Symbol" w:hint="default"/>
      </w:rPr>
    </w:lvl>
    <w:lvl w:ilvl="7" w:tplc="20920D4C" w:tentative="1">
      <w:start w:val="1"/>
      <w:numFmt w:val="bullet"/>
      <w:lvlText w:val="o"/>
      <w:lvlJc w:val="left"/>
      <w:pPr>
        <w:ind w:left="6327" w:hanging="360"/>
      </w:pPr>
      <w:rPr>
        <w:rFonts w:ascii="Courier New" w:hAnsi="Courier New" w:cs="Courier New" w:hint="default"/>
      </w:rPr>
    </w:lvl>
    <w:lvl w:ilvl="8" w:tplc="8780BE26" w:tentative="1">
      <w:start w:val="1"/>
      <w:numFmt w:val="bullet"/>
      <w:lvlText w:val=""/>
      <w:lvlJc w:val="left"/>
      <w:pPr>
        <w:ind w:left="7047" w:hanging="360"/>
      </w:pPr>
      <w:rPr>
        <w:rFonts w:ascii="Wingdings" w:hAnsi="Wingdings" w:hint="default"/>
      </w:rPr>
    </w:lvl>
  </w:abstractNum>
  <w:abstractNum w:abstractNumId="11" w15:restartNumberingAfterBreak="0">
    <w:nsid w:val="545E4F3F"/>
    <w:multiLevelType w:val="hybridMultilevel"/>
    <w:tmpl w:val="BE9E6D6C"/>
    <w:lvl w:ilvl="0" w:tplc="C936ABA6">
      <w:start w:val="1"/>
      <w:numFmt w:val="bullet"/>
      <w:lvlText w:val=""/>
      <w:lvlJc w:val="left"/>
      <w:pPr>
        <w:ind w:left="1080" w:hanging="360"/>
      </w:pPr>
      <w:rPr>
        <w:rFonts w:ascii="Symbol" w:hAnsi="Symbol" w:hint="default"/>
      </w:rPr>
    </w:lvl>
    <w:lvl w:ilvl="1" w:tplc="73EA7ACC" w:tentative="1">
      <w:start w:val="1"/>
      <w:numFmt w:val="bullet"/>
      <w:lvlText w:val="o"/>
      <w:lvlJc w:val="left"/>
      <w:pPr>
        <w:ind w:left="1800" w:hanging="360"/>
      </w:pPr>
      <w:rPr>
        <w:rFonts w:ascii="Courier New" w:hAnsi="Courier New" w:cs="Courier New" w:hint="default"/>
      </w:rPr>
    </w:lvl>
    <w:lvl w:ilvl="2" w:tplc="821AB3D2" w:tentative="1">
      <w:start w:val="1"/>
      <w:numFmt w:val="bullet"/>
      <w:lvlText w:val=""/>
      <w:lvlJc w:val="left"/>
      <w:pPr>
        <w:ind w:left="2520" w:hanging="360"/>
      </w:pPr>
      <w:rPr>
        <w:rFonts w:ascii="Wingdings" w:hAnsi="Wingdings" w:hint="default"/>
      </w:rPr>
    </w:lvl>
    <w:lvl w:ilvl="3" w:tplc="F52AE95C" w:tentative="1">
      <w:start w:val="1"/>
      <w:numFmt w:val="bullet"/>
      <w:lvlText w:val=""/>
      <w:lvlJc w:val="left"/>
      <w:pPr>
        <w:ind w:left="3240" w:hanging="360"/>
      </w:pPr>
      <w:rPr>
        <w:rFonts w:ascii="Symbol" w:hAnsi="Symbol" w:hint="default"/>
      </w:rPr>
    </w:lvl>
    <w:lvl w:ilvl="4" w:tplc="0DB4F9BC" w:tentative="1">
      <w:start w:val="1"/>
      <w:numFmt w:val="bullet"/>
      <w:lvlText w:val="o"/>
      <w:lvlJc w:val="left"/>
      <w:pPr>
        <w:ind w:left="3960" w:hanging="360"/>
      </w:pPr>
      <w:rPr>
        <w:rFonts w:ascii="Courier New" w:hAnsi="Courier New" w:cs="Courier New" w:hint="default"/>
      </w:rPr>
    </w:lvl>
    <w:lvl w:ilvl="5" w:tplc="2FA41E5C" w:tentative="1">
      <w:start w:val="1"/>
      <w:numFmt w:val="bullet"/>
      <w:lvlText w:val=""/>
      <w:lvlJc w:val="left"/>
      <w:pPr>
        <w:ind w:left="4680" w:hanging="360"/>
      </w:pPr>
      <w:rPr>
        <w:rFonts w:ascii="Wingdings" w:hAnsi="Wingdings" w:hint="default"/>
      </w:rPr>
    </w:lvl>
    <w:lvl w:ilvl="6" w:tplc="F08CF46A" w:tentative="1">
      <w:start w:val="1"/>
      <w:numFmt w:val="bullet"/>
      <w:lvlText w:val=""/>
      <w:lvlJc w:val="left"/>
      <w:pPr>
        <w:ind w:left="5400" w:hanging="360"/>
      </w:pPr>
      <w:rPr>
        <w:rFonts w:ascii="Symbol" w:hAnsi="Symbol" w:hint="default"/>
      </w:rPr>
    </w:lvl>
    <w:lvl w:ilvl="7" w:tplc="32DC6C8A" w:tentative="1">
      <w:start w:val="1"/>
      <w:numFmt w:val="bullet"/>
      <w:lvlText w:val="o"/>
      <w:lvlJc w:val="left"/>
      <w:pPr>
        <w:ind w:left="6120" w:hanging="360"/>
      </w:pPr>
      <w:rPr>
        <w:rFonts w:ascii="Courier New" w:hAnsi="Courier New" w:cs="Courier New" w:hint="default"/>
      </w:rPr>
    </w:lvl>
    <w:lvl w:ilvl="8" w:tplc="58BC8A94" w:tentative="1">
      <w:start w:val="1"/>
      <w:numFmt w:val="bullet"/>
      <w:lvlText w:val=""/>
      <w:lvlJc w:val="left"/>
      <w:pPr>
        <w:ind w:left="6840" w:hanging="360"/>
      </w:pPr>
      <w:rPr>
        <w:rFonts w:ascii="Wingdings" w:hAnsi="Wingdings" w:hint="default"/>
      </w:rPr>
    </w:lvl>
  </w:abstractNum>
  <w:abstractNum w:abstractNumId="12" w15:restartNumberingAfterBreak="0">
    <w:nsid w:val="5CFE33B8"/>
    <w:multiLevelType w:val="hybridMultilevel"/>
    <w:tmpl w:val="CD140DD2"/>
    <w:lvl w:ilvl="0" w:tplc="27DC73D2">
      <w:start w:val="1"/>
      <w:numFmt w:val="bullet"/>
      <w:lvlText w:val=""/>
      <w:lvlJc w:val="left"/>
      <w:pPr>
        <w:ind w:left="720" w:hanging="360"/>
      </w:pPr>
      <w:rPr>
        <w:rFonts w:ascii="Symbol" w:hAnsi="Symbol" w:hint="default"/>
      </w:rPr>
    </w:lvl>
    <w:lvl w:ilvl="1" w:tplc="A70CED44" w:tentative="1">
      <w:start w:val="1"/>
      <w:numFmt w:val="bullet"/>
      <w:lvlText w:val="o"/>
      <w:lvlJc w:val="left"/>
      <w:pPr>
        <w:ind w:left="1440" w:hanging="360"/>
      </w:pPr>
      <w:rPr>
        <w:rFonts w:ascii="Courier New" w:hAnsi="Courier New" w:cs="Courier New" w:hint="default"/>
      </w:rPr>
    </w:lvl>
    <w:lvl w:ilvl="2" w:tplc="0FBE426E" w:tentative="1">
      <w:start w:val="1"/>
      <w:numFmt w:val="bullet"/>
      <w:lvlText w:val=""/>
      <w:lvlJc w:val="left"/>
      <w:pPr>
        <w:ind w:left="2160" w:hanging="360"/>
      </w:pPr>
      <w:rPr>
        <w:rFonts w:ascii="Wingdings" w:hAnsi="Wingdings" w:hint="default"/>
      </w:rPr>
    </w:lvl>
    <w:lvl w:ilvl="3" w:tplc="FA902AD2" w:tentative="1">
      <w:start w:val="1"/>
      <w:numFmt w:val="bullet"/>
      <w:lvlText w:val=""/>
      <w:lvlJc w:val="left"/>
      <w:pPr>
        <w:ind w:left="2880" w:hanging="360"/>
      </w:pPr>
      <w:rPr>
        <w:rFonts w:ascii="Symbol" w:hAnsi="Symbol" w:hint="default"/>
      </w:rPr>
    </w:lvl>
    <w:lvl w:ilvl="4" w:tplc="024C7B6C" w:tentative="1">
      <w:start w:val="1"/>
      <w:numFmt w:val="bullet"/>
      <w:lvlText w:val="o"/>
      <w:lvlJc w:val="left"/>
      <w:pPr>
        <w:ind w:left="3600" w:hanging="360"/>
      </w:pPr>
      <w:rPr>
        <w:rFonts w:ascii="Courier New" w:hAnsi="Courier New" w:cs="Courier New" w:hint="default"/>
      </w:rPr>
    </w:lvl>
    <w:lvl w:ilvl="5" w:tplc="6026F1F4" w:tentative="1">
      <w:start w:val="1"/>
      <w:numFmt w:val="bullet"/>
      <w:lvlText w:val=""/>
      <w:lvlJc w:val="left"/>
      <w:pPr>
        <w:ind w:left="4320" w:hanging="360"/>
      </w:pPr>
      <w:rPr>
        <w:rFonts w:ascii="Wingdings" w:hAnsi="Wingdings" w:hint="default"/>
      </w:rPr>
    </w:lvl>
    <w:lvl w:ilvl="6" w:tplc="D2905D88" w:tentative="1">
      <w:start w:val="1"/>
      <w:numFmt w:val="bullet"/>
      <w:lvlText w:val=""/>
      <w:lvlJc w:val="left"/>
      <w:pPr>
        <w:ind w:left="5040" w:hanging="360"/>
      </w:pPr>
      <w:rPr>
        <w:rFonts w:ascii="Symbol" w:hAnsi="Symbol" w:hint="default"/>
      </w:rPr>
    </w:lvl>
    <w:lvl w:ilvl="7" w:tplc="AE1C003C" w:tentative="1">
      <w:start w:val="1"/>
      <w:numFmt w:val="bullet"/>
      <w:lvlText w:val="o"/>
      <w:lvlJc w:val="left"/>
      <w:pPr>
        <w:ind w:left="5760" w:hanging="360"/>
      </w:pPr>
      <w:rPr>
        <w:rFonts w:ascii="Courier New" w:hAnsi="Courier New" w:cs="Courier New" w:hint="default"/>
      </w:rPr>
    </w:lvl>
    <w:lvl w:ilvl="8" w:tplc="6B563A5A" w:tentative="1">
      <w:start w:val="1"/>
      <w:numFmt w:val="bullet"/>
      <w:lvlText w:val=""/>
      <w:lvlJc w:val="left"/>
      <w:pPr>
        <w:ind w:left="6480" w:hanging="360"/>
      </w:pPr>
      <w:rPr>
        <w:rFonts w:ascii="Wingdings" w:hAnsi="Wingdings" w:hint="default"/>
      </w:rPr>
    </w:lvl>
  </w:abstractNum>
  <w:abstractNum w:abstractNumId="13" w15:restartNumberingAfterBreak="0">
    <w:nsid w:val="769A4D70"/>
    <w:multiLevelType w:val="multilevel"/>
    <w:tmpl w:val="1AD22E18"/>
    <w:lvl w:ilvl="0">
      <w:start w:val="6"/>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Carlito" w:eastAsia="Carlito" w:hAnsi="Carlito" w:cs="Carlito" w:hint="default"/>
        <w:spacing w:val="-3"/>
        <w:w w:val="100"/>
        <w:sz w:val="24"/>
        <w:szCs w:val="24"/>
        <w:lang w:val="en-US" w:eastAsia="en-US" w:bidi="ar-SA"/>
      </w:rPr>
    </w:lvl>
    <w:lvl w:ilvl="2">
      <w:numFmt w:val="bullet"/>
      <w:lvlText w:val=""/>
      <w:lvlJc w:val="left"/>
      <w:pPr>
        <w:ind w:left="1246" w:hanging="567"/>
      </w:pPr>
      <w:rPr>
        <w:rFonts w:ascii="Symbol" w:eastAsia="Symbol" w:hAnsi="Symbol" w:cs="Symbol" w:hint="default"/>
        <w:w w:val="100"/>
        <w:sz w:val="24"/>
        <w:szCs w:val="24"/>
        <w:lang w:val="en-US" w:eastAsia="en-US" w:bidi="ar-SA"/>
      </w:rPr>
    </w:lvl>
    <w:lvl w:ilvl="3">
      <w:numFmt w:val="bullet"/>
      <w:lvlText w:val="•"/>
      <w:lvlJc w:val="left"/>
      <w:pPr>
        <w:ind w:left="3152" w:hanging="567"/>
      </w:pPr>
      <w:rPr>
        <w:rFonts w:hint="default"/>
        <w:lang w:val="en-US" w:eastAsia="en-US" w:bidi="ar-SA"/>
      </w:rPr>
    </w:lvl>
    <w:lvl w:ilvl="4">
      <w:numFmt w:val="bullet"/>
      <w:lvlText w:val="•"/>
      <w:lvlJc w:val="left"/>
      <w:pPr>
        <w:ind w:left="4108" w:hanging="567"/>
      </w:pPr>
      <w:rPr>
        <w:rFonts w:hint="default"/>
        <w:lang w:val="en-US" w:eastAsia="en-US" w:bidi="ar-SA"/>
      </w:rPr>
    </w:lvl>
    <w:lvl w:ilvl="5">
      <w:numFmt w:val="bullet"/>
      <w:lvlText w:val="•"/>
      <w:lvlJc w:val="left"/>
      <w:pPr>
        <w:ind w:left="5065" w:hanging="567"/>
      </w:pPr>
      <w:rPr>
        <w:rFonts w:hint="default"/>
        <w:lang w:val="en-US" w:eastAsia="en-US" w:bidi="ar-SA"/>
      </w:rPr>
    </w:lvl>
    <w:lvl w:ilvl="6">
      <w:numFmt w:val="bullet"/>
      <w:lvlText w:val="•"/>
      <w:lvlJc w:val="left"/>
      <w:pPr>
        <w:ind w:left="6021" w:hanging="567"/>
      </w:pPr>
      <w:rPr>
        <w:rFonts w:hint="default"/>
        <w:lang w:val="en-US" w:eastAsia="en-US" w:bidi="ar-SA"/>
      </w:rPr>
    </w:lvl>
    <w:lvl w:ilvl="7">
      <w:numFmt w:val="bullet"/>
      <w:lvlText w:val="•"/>
      <w:lvlJc w:val="left"/>
      <w:pPr>
        <w:ind w:left="6977" w:hanging="567"/>
      </w:pPr>
      <w:rPr>
        <w:rFonts w:hint="default"/>
        <w:lang w:val="en-US" w:eastAsia="en-US" w:bidi="ar-SA"/>
      </w:rPr>
    </w:lvl>
    <w:lvl w:ilvl="8">
      <w:numFmt w:val="bullet"/>
      <w:lvlText w:val="•"/>
      <w:lvlJc w:val="left"/>
      <w:pPr>
        <w:ind w:left="7933" w:hanging="567"/>
      </w:pPr>
      <w:rPr>
        <w:rFonts w:hint="default"/>
        <w:lang w:val="en-US" w:eastAsia="en-US" w:bidi="ar-SA"/>
      </w:rPr>
    </w:lvl>
  </w:abstractNum>
  <w:abstractNum w:abstractNumId="14" w15:restartNumberingAfterBreak="0">
    <w:nsid w:val="7A061A47"/>
    <w:multiLevelType w:val="multilevel"/>
    <w:tmpl w:val="353CB5D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4071556">
    <w:abstractNumId w:val="2"/>
  </w:num>
  <w:num w:numId="2" w16cid:durableId="111285023">
    <w:abstractNumId w:val="8"/>
  </w:num>
  <w:num w:numId="3" w16cid:durableId="1136491793">
    <w:abstractNumId w:val="14"/>
  </w:num>
  <w:num w:numId="4" w16cid:durableId="709886086">
    <w:abstractNumId w:val="0"/>
  </w:num>
  <w:num w:numId="5" w16cid:durableId="2008170114">
    <w:abstractNumId w:val="1"/>
  </w:num>
  <w:num w:numId="6" w16cid:durableId="2045976617">
    <w:abstractNumId w:val="7"/>
  </w:num>
  <w:num w:numId="7" w16cid:durableId="310602925">
    <w:abstractNumId w:val="5"/>
  </w:num>
  <w:num w:numId="8" w16cid:durableId="976571998">
    <w:abstractNumId w:val="10"/>
  </w:num>
  <w:num w:numId="9" w16cid:durableId="2022003256">
    <w:abstractNumId w:val="4"/>
  </w:num>
  <w:num w:numId="10" w16cid:durableId="624970380">
    <w:abstractNumId w:val="12"/>
  </w:num>
  <w:num w:numId="11" w16cid:durableId="1647855560">
    <w:abstractNumId w:val="11"/>
  </w:num>
  <w:num w:numId="12" w16cid:durableId="348875974">
    <w:abstractNumId w:val="9"/>
  </w:num>
  <w:num w:numId="13" w16cid:durableId="648755147">
    <w:abstractNumId w:val="6"/>
  </w:num>
  <w:num w:numId="14" w16cid:durableId="429277035">
    <w:abstractNumId w:val="13"/>
  </w:num>
  <w:num w:numId="15" w16cid:durableId="180014856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0/11/2020 15:24"/>
  </w:docVars>
  <w:rsids>
    <w:rsidRoot w:val="0090776D"/>
    <w:rsid w:val="000014FC"/>
    <w:rsid w:val="000067F7"/>
    <w:rsid w:val="00007549"/>
    <w:rsid w:val="00007769"/>
    <w:rsid w:val="000149C2"/>
    <w:rsid w:val="000229C2"/>
    <w:rsid w:val="00024EDF"/>
    <w:rsid w:val="000300A1"/>
    <w:rsid w:val="00031F4A"/>
    <w:rsid w:val="00033550"/>
    <w:rsid w:val="00033CA6"/>
    <w:rsid w:val="00034AEB"/>
    <w:rsid w:val="000355A2"/>
    <w:rsid w:val="0003643E"/>
    <w:rsid w:val="000374D3"/>
    <w:rsid w:val="0003772D"/>
    <w:rsid w:val="00037EA4"/>
    <w:rsid w:val="00042D74"/>
    <w:rsid w:val="0004447C"/>
    <w:rsid w:val="0004528E"/>
    <w:rsid w:val="0004678D"/>
    <w:rsid w:val="0005077F"/>
    <w:rsid w:val="00052BA2"/>
    <w:rsid w:val="000539F7"/>
    <w:rsid w:val="00053E9B"/>
    <w:rsid w:val="00055F38"/>
    <w:rsid w:val="000567CC"/>
    <w:rsid w:val="00061362"/>
    <w:rsid w:val="00061642"/>
    <w:rsid w:val="00061E75"/>
    <w:rsid w:val="00062809"/>
    <w:rsid w:val="00062D9F"/>
    <w:rsid w:val="00064514"/>
    <w:rsid w:val="000725FE"/>
    <w:rsid w:val="00072C26"/>
    <w:rsid w:val="0007504B"/>
    <w:rsid w:val="00076A2C"/>
    <w:rsid w:val="00076D4F"/>
    <w:rsid w:val="00077398"/>
    <w:rsid w:val="00077A34"/>
    <w:rsid w:val="00080EE9"/>
    <w:rsid w:val="00081745"/>
    <w:rsid w:val="0008312E"/>
    <w:rsid w:val="00083B42"/>
    <w:rsid w:val="00083B74"/>
    <w:rsid w:val="000860F0"/>
    <w:rsid w:val="000870E8"/>
    <w:rsid w:val="000872F4"/>
    <w:rsid w:val="00087B73"/>
    <w:rsid w:val="000916AB"/>
    <w:rsid w:val="000940EA"/>
    <w:rsid w:val="000A2EE5"/>
    <w:rsid w:val="000A311F"/>
    <w:rsid w:val="000A4CD7"/>
    <w:rsid w:val="000A5611"/>
    <w:rsid w:val="000A5F4B"/>
    <w:rsid w:val="000B0932"/>
    <w:rsid w:val="000B09AB"/>
    <w:rsid w:val="000B192F"/>
    <w:rsid w:val="000B1B87"/>
    <w:rsid w:val="000B2308"/>
    <w:rsid w:val="000B37E3"/>
    <w:rsid w:val="000B3D23"/>
    <w:rsid w:val="000B5F4E"/>
    <w:rsid w:val="000B6631"/>
    <w:rsid w:val="000C5F71"/>
    <w:rsid w:val="000C7A30"/>
    <w:rsid w:val="000D17CD"/>
    <w:rsid w:val="000D1BB4"/>
    <w:rsid w:val="000D2EE0"/>
    <w:rsid w:val="000D419A"/>
    <w:rsid w:val="000D4E72"/>
    <w:rsid w:val="000D5DCB"/>
    <w:rsid w:val="000E419A"/>
    <w:rsid w:val="000E452A"/>
    <w:rsid w:val="000E6B56"/>
    <w:rsid w:val="000E7898"/>
    <w:rsid w:val="000F211A"/>
    <w:rsid w:val="000F216B"/>
    <w:rsid w:val="000F22ED"/>
    <w:rsid w:val="000F2723"/>
    <w:rsid w:val="000F3255"/>
    <w:rsid w:val="0010328C"/>
    <w:rsid w:val="00110085"/>
    <w:rsid w:val="00111613"/>
    <w:rsid w:val="00113B7F"/>
    <w:rsid w:val="00116CEA"/>
    <w:rsid w:val="001201CA"/>
    <w:rsid w:val="00121A80"/>
    <w:rsid w:val="001242C0"/>
    <w:rsid w:val="00124977"/>
    <w:rsid w:val="00126DD4"/>
    <w:rsid w:val="00130569"/>
    <w:rsid w:val="00130D67"/>
    <w:rsid w:val="00136472"/>
    <w:rsid w:val="0013687A"/>
    <w:rsid w:val="00137B46"/>
    <w:rsid w:val="00142C37"/>
    <w:rsid w:val="001436C8"/>
    <w:rsid w:val="00147F9C"/>
    <w:rsid w:val="001508B4"/>
    <w:rsid w:val="00152D1D"/>
    <w:rsid w:val="00153C99"/>
    <w:rsid w:val="00160ACE"/>
    <w:rsid w:val="001651AC"/>
    <w:rsid w:val="001653FB"/>
    <w:rsid w:val="001655ED"/>
    <w:rsid w:val="001669C8"/>
    <w:rsid w:val="0017304A"/>
    <w:rsid w:val="00173657"/>
    <w:rsid w:val="001755D9"/>
    <w:rsid w:val="001756AB"/>
    <w:rsid w:val="00177D22"/>
    <w:rsid w:val="00182320"/>
    <w:rsid w:val="001824D3"/>
    <w:rsid w:val="0018270D"/>
    <w:rsid w:val="001837E3"/>
    <w:rsid w:val="00184AEE"/>
    <w:rsid w:val="00190BE2"/>
    <w:rsid w:val="001913F5"/>
    <w:rsid w:val="00191A16"/>
    <w:rsid w:val="001920B3"/>
    <w:rsid w:val="001935E0"/>
    <w:rsid w:val="00194320"/>
    <w:rsid w:val="0019445E"/>
    <w:rsid w:val="001945A0"/>
    <w:rsid w:val="00194D0D"/>
    <w:rsid w:val="00195666"/>
    <w:rsid w:val="001A2CAF"/>
    <w:rsid w:val="001A4E8D"/>
    <w:rsid w:val="001B0ABA"/>
    <w:rsid w:val="001B25B6"/>
    <w:rsid w:val="001B7A2E"/>
    <w:rsid w:val="001B7BE5"/>
    <w:rsid w:val="001B7FE6"/>
    <w:rsid w:val="001C43B1"/>
    <w:rsid w:val="001C6787"/>
    <w:rsid w:val="001D4638"/>
    <w:rsid w:val="001D5377"/>
    <w:rsid w:val="001D629B"/>
    <w:rsid w:val="001D7525"/>
    <w:rsid w:val="001E19EE"/>
    <w:rsid w:val="001E3D7C"/>
    <w:rsid w:val="001E4C55"/>
    <w:rsid w:val="001E5A5C"/>
    <w:rsid w:val="001F176B"/>
    <w:rsid w:val="001F2026"/>
    <w:rsid w:val="001F29CA"/>
    <w:rsid w:val="001F2E4C"/>
    <w:rsid w:val="001F383C"/>
    <w:rsid w:val="001F4407"/>
    <w:rsid w:val="002001DC"/>
    <w:rsid w:val="00201887"/>
    <w:rsid w:val="002026D7"/>
    <w:rsid w:val="0020434C"/>
    <w:rsid w:val="002047C4"/>
    <w:rsid w:val="00204C38"/>
    <w:rsid w:val="002061A0"/>
    <w:rsid w:val="00210B95"/>
    <w:rsid w:val="00215D80"/>
    <w:rsid w:val="00217196"/>
    <w:rsid w:val="00222DC6"/>
    <w:rsid w:val="00222F0B"/>
    <w:rsid w:val="00223900"/>
    <w:rsid w:val="00223FEE"/>
    <w:rsid w:val="002260ED"/>
    <w:rsid w:val="002271F1"/>
    <w:rsid w:val="00227CE5"/>
    <w:rsid w:val="0023209A"/>
    <w:rsid w:val="00232118"/>
    <w:rsid w:val="00233432"/>
    <w:rsid w:val="00233792"/>
    <w:rsid w:val="002376BA"/>
    <w:rsid w:val="00240506"/>
    <w:rsid w:val="0024202D"/>
    <w:rsid w:val="00243D15"/>
    <w:rsid w:val="00243F3A"/>
    <w:rsid w:val="002456A2"/>
    <w:rsid w:val="0024649A"/>
    <w:rsid w:val="00250400"/>
    <w:rsid w:val="00252AC4"/>
    <w:rsid w:val="00253477"/>
    <w:rsid w:val="00255375"/>
    <w:rsid w:val="002562BB"/>
    <w:rsid w:val="00260439"/>
    <w:rsid w:val="0026160E"/>
    <w:rsid w:val="00262D08"/>
    <w:rsid w:val="0026335D"/>
    <w:rsid w:val="00263C6F"/>
    <w:rsid w:val="00265EFF"/>
    <w:rsid w:val="00271F67"/>
    <w:rsid w:val="00273A7E"/>
    <w:rsid w:val="0027460D"/>
    <w:rsid w:val="002814FA"/>
    <w:rsid w:val="002826B6"/>
    <w:rsid w:val="00284D83"/>
    <w:rsid w:val="002850DF"/>
    <w:rsid w:val="00285C76"/>
    <w:rsid w:val="00286CCA"/>
    <w:rsid w:val="00290AAE"/>
    <w:rsid w:val="00292B19"/>
    <w:rsid w:val="0029441B"/>
    <w:rsid w:val="002953C1"/>
    <w:rsid w:val="0029657D"/>
    <w:rsid w:val="00296660"/>
    <w:rsid w:val="002A4230"/>
    <w:rsid w:val="002A564C"/>
    <w:rsid w:val="002A5DDC"/>
    <w:rsid w:val="002A6ED2"/>
    <w:rsid w:val="002A7F68"/>
    <w:rsid w:val="002B069F"/>
    <w:rsid w:val="002B0834"/>
    <w:rsid w:val="002B10B9"/>
    <w:rsid w:val="002B25EE"/>
    <w:rsid w:val="002B2E1E"/>
    <w:rsid w:val="002B35F4"/>
    <w:rsid w:val="002B63A4"/>
    <w:rsid w:val="002B794C"/>
    <w:rsid w:val="002C0912"/>
    <w:rsid w:val="002C7D53"/>
    <w:rsid w:val="002D0B15"/>
    <w:rsid w:val="002D25EF"/>
    <w:rsid w:val="002D2F03"/>
    <w:rsid w:val="002D5386"/>
    <w:rsid w:val="002D76E3"/>
    <w:rsid w:val="002E2347"/>
    <w:rsid w:val="002E5553"/>
    <w:rsid w:val="002E7755"/>
    <w:rsid w:val="002E7AFB"/>
    <w:rsid w:val="002F0861"/>
    <w:rsid w:val="002F2437"/>
    <w:rsid w:val="002F3284"/>
    <w:rsid w:val="002F40B4"/>
    <w:rsid w:val="002F5E91"/>
    <w:rsid w:val="002F640A"/>
    <w:rsid w:val="002F6464"/>
    <w:rsid w:val="002F721C"/>
    <w:rsid w:val="00301044"/>
    <w:rsid w:val="00302EC4"/>
    <w:rsid w:val="00306CB9"/>
    <w:rsid w:val="00307F91"/>
    <w:rsid w:val="00310A1F"/>
    <w:rsid w:val="003154C4"/>
    <w:rsid w:val="00317998"/>
    <w:rsid w:val="00323160"/>
    <w:rsid w:val="003237B9"/>
    <w:rsid w:val="0032384E"/>
    <w:rsid w:val="00327030"/>
    <w:rsid w:val="00327056"/>
    <w:rsid w:val="0032769A"/>
    <w:rsid w:val="0033308F"/>
    <w:rsid w:val="0033770D"/>
    <w:rsid w:val="003379FB"/>
    <w:rsid w:val="003407E7"/>
    <w:rsid w:val="0034251D"/>
    <w:rsid w:val="00342D4D"/>
    <w:rsid w:val="00345BA6"/>
    <w:rsid w:val="00346AA9"/>
    <w:rsid w:val="003476D2"/>
    <w:rsid w:val="00347873"/>
    <w:rsid w:val="00351715"/>
    <w:rsid w:val="003557ED"/>
    <w:rsid w:val="003561E9"/>
    <w:rsid w:val="003567AA"/>
    <w:rsid w:val="00356F36"/>
    <w:rsid w:val="003579D2"/>
    <w:rsid w:val="00357B72"/>
    <w:rsid w:val="0036300B"/>
    <w:rsid w:val="003633F9"/>
    <w:rsid w:val="00365F19"/>
    <w:rsid w:val="00366A39"/>
    <w:rsid w:val="00366E1A"/>
    <w:rsid w:val="003726D7"/>
    <w:rsid w:val="00373387"/>
    <w:rsid w:val="00373770"/>
    <w:rsid w:val="00373D16"/>
    <w:rsid w:val="00374593"/>
    <w:rsid w:val="00374793"/>
    <w:rsid w:val="00377473"/>
    <w:rsid w:val="00381C2D"/>
    <w:rsid w:val="00383D8E"/>
    <w:rsid w:val="00384607"/>
    <w:rsid w:val="00387715"/>
    <w:rsid w:val="00387F0D"/>
    <w:rsid w:val="00392107"/>
    <w:rsid w:val="00392688"/>
    <w:rsid w:val="00393C73"/>
    <w:rsid w:val="0039446A"/>
    <w:rsid w:val="003964C9"/>
    <w:rsid w:val="003A093A"/>
    <w:rsid w:val="003A4650"/>
    <w:rsid w:val="003A4C80"/>
    <w:rsid w:val="003A50A1"/>
    <w:rsid w:val="003B0D58"/>
    <w:rsid w:val="003B228F"/>
    <w:rsid w:val="003B2394"/>
    <w:rsid w:val="003B2EDF"/>
    <w:rsid w:val="003B4999"/>
    <w:rsid w:val="003B4BC8"/>
    <w:rsid w:val="003B5108"/>
    <w:rsid w:val="003C08C4"/>
    <w:rsid w:val="003C0BD1"/>
    <w:rsid w:val="003C1117"/>
    <w:rsid w:val="003C4AFC"/>
    <w:rsid w:val="003C4D6E"/>
    <w:rsid w:val="003C5885"/>
    <w:rsid w:val="003C6345"/>
    <w:rsid w:val="003C66AB"/>
    <w:rsid w:val="003D54FA"/>
    <w:rsid w:val="003D5C67"/>
    <w:rsid w:val="003D7876"/>
    <w:rsid w:val="003D7A16"/>
    <w:rsid w:val="003E15BA"/>
    <w:rsid w:val="003E282C"/>
    <w:rsid w:val="003E290A"/>
    <w:rsid w:val="003E495B"/>
    <w:rsid w:val="003E4DF2"/>
    <w:rsid w:val="003E5E3E"/>
    <w:rsid w:val="003E7681"/>
    <w:rsid w:val="003E7CEA"/>
    <w:rsid w:val="003F23A0"/>
    <w:rsid w:val="003F2712"/>
    <w:rsid w:val="003F38FC"/>
    <w:rsid w:val="003F51B0"/>
    <w:rsid w:val="003F74BF"/>
    <w:rsid w:val="003F773C"/>
    <w:rsid w:val="00401E02"/>
    <w:rsid w:val="00403429"/>
    <w:rsid w:val="004034EC"/>
    <w:rsid w:val="00404B56"/>
    <w:rsid w:val="00406FB1"/>
    <w:rsid w:val="00410E78"/>
    <w:rsid w:val="004127E1"/>
    <w:rsid w:val="004134D4"/>
    <w:rsid w:val="00422A1D"/>
    <w:rsid w:val="00425895"/>
    <w:rsid w:val="00425F52"/>
    <w:rsid w:val="004271DA"/>
    <w:rsid w:val="00427C30"/>
    <w:rsid w:val="00430E49"/>
    <w:rsid w:val="00431ED9"/>
    <w:rsid w:val="00436ED6"/>
    <w:rsid w:val="00437FFA"/>
    <w:rsid w:val="00441733"/>
    <w:rsid w:val="00444278"/>
    <w:rsid w:val="00444A2D"/>
    <w:rsid w:val="00444CDD"/>
    <w:rsid w:val="00445823"/>
    <w:rsid w:val="00446F27"/>
    <w:rsid w:val="00447229"/>
    <w:rsid w:val="0045034E"/>
    <w:rsid w:val="004529CA"/>
    <w:rsid w:val="00457677"/>
    <w:rsid w:val="00460AB8"/>
    <w:rsid w:val="00465520"/>
    <w:rsid w:val="0046566A"/>
    <w:rsid w:val="00465CC5"/>
    <w:rsid w:val="004672AF"/>
    <w:rsid w:val="00467324"/>
    <w:rsid w:val="00470D47"/>
    <w:rsid w:val="00474BCE"/>
    <w:rsid w:val="00475700"/>
    <w:rsid w:val="004775EF"/>
    <w:rsid w:val="00481D46"/>
    <w:rsid w:val="00483E6F"/>
    <w:rsid w:val="004866A1"/>
    <w:rsid w:val="00487EB1"/>
    <w:rsid w:val="00490CB5"/>
    <w:rsid w:val="00491F0F"/>
    <w:rsid w:val="00494451"/>
    <w:rsid w:val="00494DCE"/>
    <w:rsid w:val="00497609"/>
    <w:rsid w:val="00497B9F"/>
    <w:rsid w:val="004A0579"/>
    <w:rsid w:val="004A0626"/>
    <w:rsid w:val="004A1E0C"/>
    <w:rsid w:val="004A3834"/>
    <w:rsid w:val="004A614D"/>
    <w:rsid w:val="004A6965"/>
    <w:rsid w:val="004B01C6"/>
    <w:rsid w:val="004B1120"/>
    <w:rsid w:val="004B1546"/>
    <w:rsid w:val="004B17C4"/>
    <w:rsid w:val="004B22C6"/>
    <w:rsid w:val="004B4111"/>
    <w:rsid w:val="004C15BF"/>
    <w:rsid w:val="004C1DC9"/>
    <w:rsid w:val="004C2313"/>
    <w:rsid w:val="004C2707"/>
    <w:rsid w:val="004C3993"/>
    <w:rsid w:val="004C4390"/>
    <w:rsid w:val="004C5708"/>
    <w:rsid w:val="004C5EAA"/>
    <w:rsid w:val="004D048B"/>
    <w:rsid w:val="004D4110"/>
    <w:rsid w:val="004D4434"/>
    <w:rsid w:val="004D45BD"/>
    <w:rsid w:val="004D6E51"/>
    <w:rsid w:val="004E19C8"/>
    <w:rsid w:val="004E1FFF"/>
    <w:rsid w:val="004E25D4"/>
    <w:rsid w:val="004E2A4B"/>
    <w:rsid w:val="004E3417"/>
    <w:rsid w:val="004E3922"/>
    <w:rsid w:val="004E3BD8"/>
    <w:rsid w:val="004E59F4"/>
    <w:rsid w:val="004E6BF1"/>
    <w:rsid w:val="004F0BAC"/>
    <w:rsid w:val="004F6D27"/>
    <w:rsid w:val="004F6DBF"/>
    <w:rsid w:val="005018F8"/>
    <w:rsid w:val="00502F8E"/>
    <w:rsid w:val="00503825"/>
    <w:rsid w:val="00503C79"/>
    <w:rsid w:val="0051242B"/>
    <w:rsid w:val="00513FB8"/>
    <w:rsid w:val="005140C4"/>
    <w:rsid w:val="00514569"/>
    <w:rsid w:val="00516433"/>
    <w:rsid w:val="0051656C"/>
    <w:rsid w:val="00527263"/>
    <w:rsid w:val="005272FB"/>
    <w:rsid w:val="00527CDA"/>
    <w:rsid w:val="0053019A"/>
    <w:rsid w:val="00530CB1"/>
    <w:rsid w:val="0053177C"/>
    <w:rsid w:val="005335C5"/>
    <w:rsid w:val="00534E10"/>
    <w:rsid w:val="00535E7E"/>
    <w:rsid w:val="00541884"/>
    <w:rsid w:val="005442ED"/>
    <w:rsid w:val="00544CFD"/>
    <w:rsid w:val="00551563"/>
    <w:rsid w:val="00551FE3"/>
    <w:rsid w:val="00552168"/>
    <w:rsid w:val="0055319E"/>
    <w:rsid w:val="00555848"/>
    <w:rsid w:val="00555A0B"/>
    <w:rsid w:val="005566D5"/>
    <w:rsid w:val="00561523"/>
    <w:rsid w:val="005624FE"/>
    <w:rsid w:val="00564A6A"/>
    <w:rsid w:val="00564D76"/>
    <w:rsid w:val="00565960"/>
    <w:rsid w:val="00566CFA"/>
    <w:rsid w:val="0057235D"/>
    <w:rsid w:val="00573D9B"/>
    <w:rsid w:val="00575499"/>
    <w:rsid w:val="005756C9"/>
    <w:rsid w:val="00575C2A"/>
    <w:rsid w:val="005806D6"/>
    <w:rsid w:val="00580F0D"/>
    <w:rsid w:val="00581C6E"/>
    <w:rsid w:val="005825A8"/>
    <w:rsid w:val="005843B1"/>
    <w:rsid w:val="0058593D"/>
    <w:rsid w:val="0058596F"/>
    <w:rsid w:val="00585A5E"/>
    <w:rsid w:val="0058633A"/>
    <w:rsid w:val="005867EA"/>
    <w:rsid w:val="0058701C"/>
    <w:rsid w:val="00590D29"/>
    <w:rsid w:val="00594CC3"/>
    <w:rsid w:val="00595224"/>
    <w:rsid w:val="005975B7"/>
    <w:rsid w:val="005A099B"/>
    <w:rsid w:val="005A23C3"/>
    <w:rsid w:val="005A46B1"/>
    <w:rsid w:val="005A5834"/>
    <w:rsid w:val="005A76B2"/>
    <w:rsid w:val="005B0837"/>
    <w:rsid w:val="005B2159"/>
    <w:rsid w:val="005B490B"/>
    <w:rsid w:val="005B5779"/>
    <w:rsid w:val="005B643F"/>
    <w:rsid w:val="005B6E7F"/>
    <w:rsid w:val="005C2963"/>
    <w:rsid w:val="005C3AF4"/>
    <w:rsid w:val="005C42F7"/>
    <w:rsid w:val="005D29CE"/>
    <w:rsid w:val="005D3669"/>
    <w:rsid w:val="005D3D16"/>
    <w:rsid w:val="005D697C"/>
    <w:rsid w:val="005E0C4D"/>
    <w:rsid w:val="005E20E6"/>
    <w:rsid w:val="005E345A"/>
    <w:rsid w:val="005E348A"/>
    <w:rsid w:val="005E35A0"/>
    <w:rsid w:val="005E5166"/>
    <w:rsid w:val="005E552C"/>
    <w:rsid w:val="005E5D29"/>
    <w:rsid w:val="005F0BB4"/>
    <w:rsid w:val="005F3915"/>
    <w:rsid w:val="005F6AE7"/>
    <w:rsid w:val="005F7DAD"/>
    <w:rsid w:val="0060158B"/>
    <w:rsid w:val="00601A15"/>
    <w:rsid w:val="00603DCA"/>
    <w:rsid w:val="00606614"/>
    <w:rsid w:val="00606ABA"/>
    <w:rsid w:val="006118AC"/>
    <w:rsid w:val="006121AC"/>
    <w:rsid w:val="0061343A"/>
    <w:rsid w:val="00613BFE"/>
    <w:rsid w:val="00613E2B"/>
    <w:rsid w:val="006142BE"/>
    <w:rsid w:val="00616A03"/>
    <w:rsid w:val="006177B2"/>
    <w:rsid w:val="00617823"/>
    <w:rsid w:val="00617BDB"/>
    <w:rsid w:val="0062114E"/>
    <w:rsid w:val="00622D1F"/>
    <w:rsid w:val="00622E30"/>
    <w:rsid w:val="00624A73"/>
    <w:rsid w:val="006254BA"/>
    <w:rsid w:val="0063368C"/>
    <w:rsid w:val="00634A7F"/>
    <w:rsid w:val="00634B7E"/>
    <w:rsid w:val="00634E1B"/>
    <w:rsid w:val="006365DA"/>
    <w:rsid w:val="0063736E"/>
    <w:rsid w:val="00640D10"/>
    <w:rsid w:val="00641838"/>
    <w:rsid w:val="00642FBA"/>
    <w:rsid w:val="00646430"/>
    <w:rsid w:val="00646956"/>
    <w:rsid w:val="00646C00"/>
    <w:rsid w:val="00647350"/>
    <w:rsid w:val="00647C19"/>
    <w:rsid w:val="00647CB7"/>
    <w:rsid w:val="00650825"/>
    <w:rsid w:val="00650F00"/>
    <w:rsid w:val="0065358C"/>
    <w:rsid w:val="00653D9F"/>
    <w:rsid w:val="00654630"/>
    <w:rsid w:val="00656C21"/>
    <w:rsid w:val="00657299"/>
    <w:rsid w:val="00657586"/>
    <w:rsid w:val="00661AC3"/>
    <w:rsid w:val="00661F00"/>
    <w:rsid w:val="00661FBB"/>
    <w:rsid w:val="006628D0"/>
    <w:rsid w:val="00662E06"/>
    <w:rsid w:val="00662FE5"/>
    <w:rsid w:val="00664B92"/>
    <w:rsid w:val="00664C52"/>
    <w:rsid w:val="006656C0"/>
    <w:rsid w:val="00673D25"/>
    <w:rsid w:val="00675BC1"/>
    <w:rsid w:val="00675E7F"/>
    <w:rsid w:val="00676EF7"/>
    <w:rsid w:val="00682DF5"/>
    <w:rsid w:val="00685645"/>
    <w:rsid w:val="00686ED8"/>
    <w:rsid w:val="00690741"/>
    <w:rsid w:val="00694D0F"/>
    <w:rsid w:val="00694FD7"/>
    <w:rsid w:val="00695781"/>
    <w:rsid w:val="0069773F"/>
    <w:rsid w:val="006A20B4"/>
    <w:rsid w:val="006A4ECF"/>
    <w:rsid w:val="006A59CC"/>
    <w:rsid w:val="006A5AD8"/>
    <w:rsid w:val="006A5F69"/>
    <w:rsid w:val="006B06F7"/>
    <w:rsid w:val="006B27B6"/>
    <w:rsid w:val="006B2908"/>
    <w:rsid w:val="006B4015"/>
    <w:rsid w:val="006B51DF"/>
    <w:rsid w:val="006B5E5C"/>
    <w:rsid w:val="006B5F5C"/>
    <w:rsid w:val="006B68D1"/>
    <w:rsid w:val="006C2071"/>
    <w:rsid w:val="006C25B0"/>
    <w:rsid w:val="006C30EC"/>
    <w:rsid w:val="006C34FF"/>
    <w:rsid w:val="006C41BF"/>
    <w:rsid w:val="006C5265"/>
    <w:rsid w:val="006C53FA"/>
    <w:rsid w:val="006C6C68"/>
    <w:rsid w:val="006D05DB"/>
    <w:rsid w:val="006D17F1"/>
    <w:rsid w:val="006D3887"/>
    <w:rsid w:val="006D4722"/>
    <w:rsid w:val="006D6314"/>
    <w:rsid w:val="006E1446"/>
    <w:rsid w:val="006E255E"/>
    <w:rsid w:val="006E3B9B"/>
    <w:rsid w:val="006E54E0"/>
    <w:rsid w:val="006F0054"/>
    <w:rsid w:val="006F069D"/>
    <w:rsid w:val="006F07EC"/>
    <w:rsid w:val="006F12ED"/>
    <w:rsid w:val="006F1873"/>
    <w:rsid w:val="006F40E1"/>
    <w:rsid w:val="006F4B0B"/>
    <w:rsid w:val="006F6325"/>
    <w:rsid w:val="006F63C2"/>
    <w:rsid w:val="006F67D1"/>
    <w:rsid w:val="007007B7"/>
    <w:rsid w:val="007009CA"/>
    <w:rsid w:val="00702BFC"/>
    <w:rsid w:val="00706E09"/>
    <w:rsid w:val="00707CAA"/>
    <w:rsid w:val="00707E2D"/>
    <w:rsid w:val="00710BC1"/>
    <w:rsid w:val="00711AF7"/>
    <w:rsid w:val="00712D14"/>
    <w:rsid w:val="007148AD"/>
    <w:rsid w:val="007154CC"/>
    <w:rsid w:val="00715769"/>
    <w:rsid w:val="007215BE"/>
    <w:rsid w:val="00721636"/>
    <w:rsid w:val="00721CFA"/>
    <w:rsid w:val="007247A5"/>
    <w:rsid w:val="0072659F"/>
    <w:rsid w:val="00730773"/>
    <w:rsid w:val="00731D94"/>
    <w:rsid w:val="00735C9A"/>
    <w:rsid w:val="00735E34"/>
    <w:rsid w:val="00741E6E"/>
    <w:rsid w:val="00742418"/>
    <w:rsid w:val="00742D73"/>
    <w:rsid w:val="00745BFE"/>
    <w:rsid w:val="00753013"/>
    <w:rsid w:val="00754B8B"/>
    <w:rsid w:val="0075506D"/>
    <w:rsid w:val="0075722A"/>
    <w:rsid w:val="00760682"/>
    <w:rsid w:val="00761F36"/>
    <w:rsid w:val="007637BC"/>
    <w:rsid w:val="007672B0"/>
    <w:rsid w:val="00770551"/>
    <w:rsid w:val="00770667"/>
    <w:rsid w:val="0077319D"/>
    <w:rsid w:val="00773268"/>
    <w:rsid w:val="00780637"/>
    <w:rsid w:val="00782037"/>
    <w:rsid w:val="007842CA"/>
    <w:rsid w:val="0078655D"/>
    <w:rsid w:val="007867DA"/>
    <w:rsid w:val="007912E3"/>
    <w:rsid w:val="0079184E"/>
    <w:rsid w:val="00795131"/>
    <w:rsid w:val="007953C1"/>
    <w:rsid w:val="0079572D"/>
    <w:rsid w:val="00797904"/>
    <w:rsid w:val="007A1D1D"/>
    <w:rsid w:val="007A3FED"/>
    <w:rsid w:val="007A3FFA"/>
    <w:rsid w:val="007A4591"/>
    <w:rsid w:val="007A547D"/>
    <w:rsid w:val="007A6EC3"/>
    <w:rsid w:val="007B0363"/>
    <w:rsid w:val="007B165D"/>
    <w:rsid w:val="007B20F9"/>
    <w:rsid w:val="007B3625"/>
    <w:rsid w:val="007B405C"/>
    <w:rsid w:val="007B56E3"/>
    <w:rsid w:val="007B614A"/>
    <w:rsid w:val="007B64A1"/>
    <w:rsid w:val="007C3E73"/>
    <w:rsid w:val="007C4421"/>
    <w:rsid w:val="007D03B7"/>
    <w:rsid w:val="007D06CF"/>
    <w:rsid w:val="007D0E26"/>
    <w:rsid w:val="007D1192"/>
    <w:rsid w:val="007D4616"/>
    <w:rsid w:val="007D7BFC"/>
    <w:rsid w:val="007E0D58"/>
    <w:rsid w:val="007E5F69"/>
    <w:rsid w:val="007E6511"/>
    <w:rsid w:val="007E65DE"/>
    <w:rsid w:val="007E7EF7"/>
    <w:rsid w:val="007F040B"/>
    <w:rsid w:val="007F111B"/>
    <w:rsid w:val="007F1242"/>
    <w:rsid w:val="007F23F8"/>
    <w:rsid w:val="007F27EE"/>
    <w:rsid w:val="007F3920"/>
    <w:rsid w:val="007F53B5"/>
    <w:rsid w:val="007F5B09"/>
    <w:rsid w:val="007F5BEB"/>
    <w:rsid w:val="007F6D78"/>
    <w:rsid w:val="00801E75"/>
    <w:rsid w:val="00801F78"/>
    <w:rsid w:val="00802616"/>
    <w:rsid w:val="00802C28"/>
    <w:rsid w:val="008045A8"/>
    <w:rsid w:val="008057CB"/>
    <w:rsid w:val="00805FF8"/>
    <w:rsid w:val="008062D3"/>
    <w:rsid w:val="008066D1"/>
    <w:rsid w:val="0080741B"/>
    <w:rsid w:val="00807ED6"/>
    <w:rsid w:val="008102E2"/>
    <w:rsid w:val="008107CA"/>
    <w:rsid w:val="00810950"/>
    <w:rsid w:val="00812242"/>
    <w:rsid w:val="00812C05"/>
    <w:rsid w:val="00813A39"/>
    <w:rsid w:val="00815FFF"/>
    <w:rsid w:val="00821A1D"/>
    <w:rsid w:val="008250DD"/>
    <w:rsid w:val="00825D6C"/>
    <w:rsid w:val="00827C56"/>
    <w:rsid w:val="008307D6"/>
    <w:rsid w:val="00834838"/>
    <w:rsid w:val="00834B2E"/>
    <w:rsid w:val="0083656A"/>
    <w:rsid w:val="00842C77"/>
    <w:rsid w:val="00843AA3"/>
    <w:rsid w:val="00845EB0"/>
    <w:rsid w:val="00846B4D"/>
    <w:rsid w:val="008504E6"/>
    <w:rsid w:val="00851536"/>
    <w:rsid w:val="0085334F"/>
    <w:rsid w:val="008611F4"/>
    <w:rsid w:val="008618B9"/>
    <w:rsid w:val="00861A11"/>
    <w:rsid w:val="00863B65"/>
    <w:rsid w:val="00872120"/>
    <w:rsid w:val="008732E3"/>
    <w:rsid w:val="008743C3"/>
    <w:rsid w:val="00875746"/>
    <w:rsid w:val="00877B49"/>
    <w:rsid w:val="00881173"/>
    <w:rsid w:val="00881C77"/>
    <w:rsid w:val="00882655"/>
    <w:rsid w:val="008831E5"/>
    <w:rsid w:val="00883D58"/>
    <w:rsid w:val="00885399"/>
    <w:rsid w:val="0088626A"/>
    <w:rsid w:val="008867F7"/>
    <w:rsid w:val="00886EC2"/>
    <w:rsid w:val="0089007A"/>
    <w:rsid w:val="00892934"/>
    <w:rsid w:val="00893090"/>
    <w:rsid w:val="00894FA1"/>
    <w:rsid w:val="00896409"/>
    <w:rsid w:val="00897C11"/>
    <w:rsid w:val="008A2C5A"/>
    <w:rsid w:val="008A607E"/>
    <w:rsid w:val="008A6440"/>
    <w:rsid w:val="008A6991"/>
    <w:rsid w:val="008B1448"/>
    <w:rsid w:val="008B2342"/>
    <w:rsid w:val="008B28FA"/>
    <w:rsid w:val="008B56F3"/>
    <w:rsid w:val="008B62B1"/>
    <w:rsid w:val="008C171E"/>
    <w:rsid w:val="008C2616"/>
    <w:rsid w:val="008C37A0"/>
    <w:rsid w:val="008C4216"/>
    <w:rsid w:val="008C4655"/>
    <w:rsid w:val="008C5DED"/>
    <w:rsid w:val="008C73C7"/>
    <w:rsid w:val="008D0C21"/>
    <w:rsid w:val="008D1B3D"/>
    <w:rsid w:val="008D2344"/>
    <w:rsid w:val="008D389B"/>
    <w:rsid w:val="008D3A80"/>
    <w:rsid w:val="008D3DBB"/>
    <w:rsid w:val="008D4278"/>
    <w:rsid w:val="008D4C9B"/>
    <w:rsid w:val="008D4FB7"/>
    <w:rsid w:val="008D6772"/>
    <w:rsid w:val="008E30E9"/>
    <w:rsid w:val="008E52E7"/>
    <w:rsid w:val="008E56BA"/>
    <w:rsid w:val="008F1EDC"/>
    <w:rsid w:val="008F2908"/>
    <w:rsid w:val="008F3F68"/>
    <w:rsid w:val="008F6A0A"/>
    <w:rsid w:val="009003F8"/>
    <w:rsid w:val="00900A71"/>
    <w:rsid w:val="00904497"/>
    <w:rsid w:val="0090776D"/>
    <w:rsid w:val="00907C45"/>
    <w:rsid w:val="009100DF"/>
    <w:rsid w:val="00911858"/>
    <w:rsid w:val="00911E1C"/>
    <w:rsid w:val="00912C3E"/>
    <w:rsid w:val="0091352E"/>
    <w:rsid w:val="00914B85"/>
    <w:rsid w:val="00915859"/>
    <w:rsid w:val="00915EC1"/>
    <w:rsid w:val="00916B75"/>
    <w:rsid w:val="009244C1"/>
    <w:rsid w:val="0092538E"/>
    <w:rsid w:val="00931977"/>
    <w:rsid w:val="009336D7"/>
    <w:rsid w:val="009353E6"/>
    <w:rsid w:val="009354F9"/>
    <w:rsid w:val="00935881"/>
    <w:rsid w:val="0093789D"/>
    <w:rsid w:val="0094186E"/>
    <w:rsid w:val="009427CE"/>
    <w:rsid w:val="009441C8"/>
    <w:rsid w:val="00945B44"/>
    <w:rsid w:val="0095280E"/>
    <w:rsid w:val="00952C85"/>
    <w:rsid w:val="00953695"/>
    <w:rsid w:val="009557DE"/>
    <w:rsid w:val="00956730"/>
    <w:rsid w:val="0096086E"/>
    <w:rsid w:val="0096088A"/>
    <w:rsid w:val="009617F8"/>
    <w:rsid w:val="00963532"/>
    <w:rsid w:val="00963D10"/>
    <w:rsid w:val="0096762C"/>
    <w:rsid w:val="00970787"/>
    <w:rsid w:val="00970E2C"/>
    <w:rsid w:val="00972B71"/>
    <w:rsid w:val="009737FC"/>
    <w:rsid w:val="0097620C"/>
    <w:rsid w:val="00977AA6"/>
    <w:rsid w:val="009806E8"/>
    <w:rsid w:val="0098104E"/>
    <w:rsid w:val="00982713"/>
    <w:rsid w:val="00986B4B"/>
    <w:rsid w:val="009872E8"/>
    <w:rsid w:val="00987400"/>
    <w:rsid w:val="0099084C"/>
    <w:rsid w:val="00990CC4"/>
    <w:rsid w:val="009914D2"/>
    <w:rsid w:val="00991B5D"/>
    <w:rsid w:val="009932F3"/>
    <w:rsid w:val="009935D2"/>
    <w:rsid w:val="009952B0"/>
    <w:rsid w:val="00997A5E"/>
    <w:rsid w:val="009A2012"/>
    <w:rsid w:val="009A2AB5"/>
    <w:rsid w:val="009A6801"/>
    <w:rsid w:val="009B27A1"/>
    <w:rsid w:val="009B4F3C"/>
    <w:rsid w:val="009B5C20"/>
    <w:rsid w:val="009B79EB"/>
    <w:rsid w:val="009C01BD"/>
    <w:rsid w:val="009C3150"/>
    <w:rsid w:val="009C685C"/>
    <w:rsid w:val="009C7B24"/>
    <w:rsid w:val="009D144A"/>
    <w:rsid w:val="009D1A1C"/>
    <w:rsid w:val="009D35CB"/>
    <w:rsid w:val="009D388F"/>
    <w:rsid w:val="009D3910"/>
    <w:rsid w:val="009D3FD5"/>
    <w:rsid w:val="009D4FC5"/>
    <w:rsid w:val="009D55C3"/>
    <w:rsid w:val="009E12FE"/>
    <w:rsid w:val="009E25A6"/>
    <w:rsid w:val="009F18DA"/>
    <w:rsid w:val="009F2AE1"/>
    <w:rsid w:val="009F35AA"/>
    <w:rsid w:val="009F50AD"/>
    <w:rsid w:val="009F79F5"/>
    <w:rsid w:val="00A004C2"/>
    <w:rsid w:val="00A00F0B"/>
    <w:rsid w:val="00A01918"/>
    <w:rsid w:val="00A01E71"/>
    <w:rsid w:val="00A04EB0"/>
    <w:rsid w:val="00A05809"/>
    <w:rsid w:val="00A06C22"/>
    <w:rsid w:val="00A07EDB"/>
    <w:rsid w:val="00A10606"/>
    <w:rsid w:val="00A160DF"/>
    <w:rsid w:val="00A16E73"/>
    <w:rsid w:val="00A17F58"/>
    <w:rsid w:val="00A20641"/>
    <w:rsid w:val="00A20A37"/>
    <w:rsid w:val="00A20AD7"/>
    <w:rsid w:val="00A25D8E"/>
    <w:rsid w:val="00A26A58"/>
    <w:rsid w:val="00A27BB9"/>
    <w:rsid w:val="00A31E2B"/>
    <w:rsid w:val="00A341F6"/>
    <w:rsid w:val="00A34F2F"/>
    <w:rsid w:val="00A3656B"/>
    <w:rsid w:val="00A371EF"/>
    <w:rsid w:val="00A40DEC"/>
    <w:rsid w:val="00A419EB"/>
    <w:rsid w:val="00A42256"/>
    <w:rsid w:val="00A432C4"/>
    <w:rsid w:val="00A4519B"/>
    <w:rsid w:val="00A50FDC"/>
    <w:rsid w:val="00A515F2"/>
    <w:rsid w:val="00A53BA8"/>
    <w:rsid w:val="00A558C9"/>
    <w:rsid w:val="00A55F44"/>
    <w:rsid w:val="00A56882"/>
    <w:rsid w:val="00A56900"/>
    <w:rsid w:val="00A56F1F"/>
    <w:rsid w:val="00A5759E"/>
    <w:rsid w:val="00A607C7"/>
    <w:rsid w:val="00A60D62"/>
    <w:rsid w:val="00A62F25"/>
    <w:rsid w:val="00A6337E"/>
    <w:rsid w:val="00A63EFE"/>
    <w:rsid w:val="00A67FA0"/>
    <w:rsid w:val="00A71E36"/>
    <w:rsid w:val="00A76124"/>
    <w:rsid w:val="00A81192"/>
    <w:rsid w:val="00A818FA"/>
    <w:rsid w:val="00A821AB"/>
    <w:rsid w:val="00A83782"/>
    <w:rsid w:val="00A90F4F"/>
    <w:rsid w:val="00A91007"/>
    <w:rsid w:val="00A93265"/>
    <w:rsid w:val="00A95D29"/>
    <w:rsid w:val="00A95D9F"/>
    <w:rsid w:val="00A96463"/>
    <w:rsid w:val="00A965E4"/>
    <w:rsid w:val="00A96DB1"/>
    <w:rsid w:val="00A977E8"/>
    <w:rsid w:val="00AA0146"/>
    <w:rsid w:val="00AA14EB"/>
    <w:rsid w:val="00AA1C83"/>
    <w:rsid w:val="00AA4571"/>
    <w:rsid w:val="00AA64F6"/>
    <w:rsid w:val="00AB10F9"/>
    <w:rsid w:val="00AB175A"/>
    <w:rsid w:val="00AB2DD5"/>
    <w:rsid w:val="00AB3E35"/>
    <w:rsid w:val="00AB3FEB"/>
    <w:rsid w:val="00AB65C8"/>
    <w:rsid w:val="00AB7936"/>
    <w:rsid w:val="00AC1621"/>
    <w:rsid w:val="00AC2466"/>
    <w:rsid w:val="00AC590B"/>
    <w:rsid w:val="00AC59DA"/>
    <w:rsid w:val="00AC5C74"/>
    <w:rsid w:val="00AC5CCB"/>
    <w:rsid w:val="00AC6E35"/>
    <w:rsid w:val="00AC7813"/>
    <w:rsid w:val="00AD10A2"/>
    <w:rsid w:val="00AD36E3"/>
    <w:rsid w:val="00AD556C"/>
    <w:rsid w:val="00AD5F8E"/>
    <w:rsid w:val="00AD70C2"/>
    <w:rsid w:val="00AE0542"/>
    <w:rsid w:val="00AE1B33"/>
    <w:rsid w:val="00AE2DD0"/>
    <w:rsid w:val="00AE6784"/>
    <w:rsid w:val="00AE68A7"/>
    <w:rsid w:val="00AE71D4"/>
    <w:rsid w:val="00AF18F7"/>
    <w:rsid w:val="00AF1F31"/>
    <w:rsid w:val="00AF5CD4"/>
    <w:rsid w:val="00AF7032"/>
    <w:rsid w:val="00AF7A95"/>
    <w:rsid w:val="00B0065F"/>
    <w:rsid w:val="00B00E05"/>
    <w:rsid w:val="00B0237C"/>
    <w:rsid w:val="00B03A86"/>
    <w:rsid w:val="00B03B95"/>
    <w:rsid w:val="00B03FBF"/>
    <w:rsid w:val="00B0402D"/>
    <w:rsid w:val="00B05F83"/>
    <w:rsid w:val="00B07C64"/>
    <w:rsid w:val="00B07D8A"/>
    <w:rsid w:val="00B11644"/>
    <w:rsid w:val="00B143D3"/>
    <w:rsid w:val="00B16182"/>
    <w:rsid w:val="00B17E68"/>
    <w:rsid w:val="00B205BC"/>
    <w:rsid w:val="00B2192C"/>
    <w:rsid w:val="00B32C6C"/>
    <w:rsid w:val="00B333C5"/>
    <w:rsid w:val="00B34E88"/>
    <w:rsid w:val="00B35389"/>
    <w:rsid w:val="00B37725"/>
    <w:rsid w:val="00B42E52"/>
    <w:rsid w:val="00B455D4"/>
    <w:rsid w:val="00B456AA"/>
    <w:rsid w:val="00B45746"/>
    <w:rsid w:val="00B52BDC"/>
    <w:rsid w:val="00B52D4F"/>
    <w:rsid w:val="00B530B8"/>
    <w:rsid w:val="00B552BF"/>
    <w:rsid w:val="00B60BA7"/>
    <w:rsid w:val="00B6294E"/>
    <w:rsid w:val="00B6381B"/>
    <w:rsid w:val="00B64F40"/>
    <w:rsid w:val="00B65ECA"/>
    <w:rsid w:val="00B664FD"/>
    <w:rsid w:val="00B66BD5"/>
    <w:rsid w:val="00B70C88"/>
    <w:rsid w:val="00B71794"/>
    <w:rsid w:val="00B71E59"/>
    <w:rsid w:val="00B72867"/>
    <w:rsid w:val="00B74C70"/>
    <w:rsid w:val="00B761C7"/>
    <w:rsid w:val="00B7637B"/>
    <w:rsid w:val="00B77324"/>
    <w:rsid w:val="00B778D2"/>
    <w:rsid w:val="00B779FC"/>
    <w:rsid w:val="00B77D64"/>
    <w:rsid w:val="00B80020"/>
    <w:rsid w:val="00B812CB"/>
    <w:rsid w:val="00B842C1"/>
    <w:rsid w:val="00B92256"/>
    <w:rsid w:val="00B92655"/>
    <w:rsid w:val="00B92E12"/>
    <w:rsid w:val="00B95EE2"/>
    <w:rsid w:val="00B9783B"/>
    <w:rsid w:val="00B97E3A"/>
    <w:rsid w:val="00BA0020"/>
    <w:rsid w:val="00BA1936"/>
    <w:rsid w:val="00BA3DA3"/>
    <w:rsid w:val="00BA61CC"/>
    <w:rsid w:val="00BA6EA1"/>
    <w:rsid w:val="00BB0622"/>
    <w:rsid w:val="00BB3214"/>
    <w:rsid w:val="00BB3DE3"/>
    <w:rsid w:val="00BB6B73"/>
    <w:rsid w:val="00BB72F2"/>
    <w:rsid w:val="00BC1200"/>
    <w:rsid w:val="00BC205B"/>
    <w:rsid w:val="00BC2504"/>
    <w:rsid w:val="00BC3E37"/>
    <w:rsid w:val="00BC6772"/>
    <w:rsid w:val="00BC7EB4"/>
    <w:rsid w:val="00BD05BC"/>
    <w:rsid w:val="00BD0BC4"/>
    <w:rsid w:val="00BD1717"/>
    <w:rsid w:val="00BE1097"/>
    <w:rsid w:val="00BE2542"/>
    <w:rsid w:val="00BE26CC"/>
    <w:rsid w:val="00BE5071"/>
    <w:rsid w:val="00BE6170"/>
    <w:rsid w:val="00BE62FE"/>
    <w:rsid w:val="00BF1685"/>
    <w:rsid w:val="00BF1B73"/>
    <w:rsid w:val="00BF1EEB"/>
    <w:rsid w:val="00BF220D"/>
    <w:rsid w:val="00BF24F9"/>
    <w:rsid w:val="00BF4A09"/>
    <w:rsid w:val="00BF7B33"/>
    <w:rsid w:val="00C007AB"/>
    <w:rsid w:val="00C058B1"/>
    <w:rsid w:val="00C11E4C"/>
    <w:rsid w:val="00C12C83"/>
    <w:rsid w:val="00C13145"/>
    <w:rsid w:val="00C13545"/>
    <w:rsid w:val="00C1471E"/>
    <w:rsid w:val="00C1481C"/>
    <w:rsid w:val="00C206B6"/>
    <w:rsid w:val="00C23447"/>
    <w:rsid w:val="00C23598"/>
    <w:rsid w:val="00C23EE3"/>
    <w:rsid w:val="00C30783"/>
    <w:rsid w:val="00C30F29"/>
    <w:rsid w:val="00C31C26"/>
    <w:rsid w:val="00C335A4"/>
    <w:rsid w:val="00C35A30"/>
    <w:rsid w:val="00C35EDE"/>
    <w:rsid w:val="00C35FE2"/>
    <w:rsid w:val="00C361C7"/>
    <w:rsid w:val="00C3654F"/>
    <w:rsid w:val="00C40EA8"/>
    <w:rsid w:val="00C45C7B"/>
    <w:rsid w:val="00C56832"/>
    <w:rsid w:val="00C620AD"/>
    <w:rsid w:val="00C62CD8"/>
    <w:rsid w:val="00C64A53"/>
    <w:rsid w:val="00C65920"/>
    <w:rsid w:val="00C673F4"/>
    <w:rsid w:val="00C674DD"/>
    <w:rsid w:val="00C71E90"/>
    <w:rsid w:val="00C71F59"/>
    <w:rsid w:val="00C72349"/>
    <w:rsid w:val="00C74F6A"/>
    <w:rsid w:val="00C7508F"/>
    <w:rsid w:val="00C766EB"/>
    <w:rsid w:val="00C80674"/>
    <w:rsid w:val="00C80D15"/>
    <w:rsid w:val="00C8390D"/>
    <w:rsid w:val="00C83A92"/>
    <w:rsid w:val="00C876FA"/>
    <w:rsid w:val="00C9028E"/>
    <w:rsid w:val="00C911AA"/>
    <w:rsid w:val="00C91D65"/>
    <w:rsid w:val="00C921C3"/>
    <w:rsid w:val="00C925F2"/>
    <w:rsid w:val="00C93785"/>
    <w:rsid w:val="00C94430"/>
    <w:rsid w:val="00C94B1D"/>
    <w:rsid w:val="00C9569F"/>
    <w:rsid w:val="00C968BB"/>
    <w:rsid w:val="00C97628"/>
    <w:rsid w:val="00C979FE"/>
    <w:rsid w:val="00CA03AD"/>
    <w:rsid w:val="00CA45C1"/>
    <w:rsid w:val="00CA6118"/>
    <w:rsid w:val="00CB1415"/>
    <w:rsid w:val="00CB1FA0"/>
    <w:rsid w:val="00CB2F38"/>
    <w:rsid w:val="00CC0D92"/>
    <w:rsid w:val="00CC3218"/>
    <w:rsid w:val="00CC3675"/>
    <w:rsid w:val="00CC4A68"/>
    <w:rsid w:val="00CC5105"/>
    <w:rsid w:val="00CD1065"/>
    <w:rsid w:val="00CD187A"/>
    <w:rsid w:val="00CD35CC"/>
    <w:rsid w:val="00CD394F"/>
    <w:rsid w:val="00CD74A5"/>
    <w:rsid w:val="00CE1D8D"/>
    <w:rsid w:val="00CE1FC9"/>
    <w:rsid w:val="00CE5493"/>
    <w:rsid w:val="00CE5C9C"/>
    <w:rsid w:val="00CF2CAA"/>
    <w:rsid w:val="00CF39AC"/>
    <w:rsid w:val="00CF4ADD"/>
    <w:rsid w:val="00CF531C"/>
    <w:rsid w:val="00D024F4"/>
    <w:rsid w:val="00D03206"/>
    <w:rsid w:val="00D0330D"/>
    <w:rsid w:val="00D04A65"/>
    <w:rsid w:val="00D056AB"/>
    <w:rsid w:val="00D1050C"/>
    <w:rsid w:val="00D10567"/>
    <w:rsid w:val="00D10628"/>
    <w:rsid w:val="00D106D0"/>
    <w:rsid w:val="00D12355"/>
    <w:rsid w:val="00D12573"/>
    <w:rsid w:val="00D12823"/>
    <w:rsid w:val="00D15108"/>
    <w:rsid w:val="00D16388"/>
    <w:rsid w:val="00D24254"/>
    <w:rsid w:val="00D24BA1"/>
    <w:rsid w:val="00D25D98"/>
    <w:rsid w:val="00D2678B"/>
    <w:rsid w:val="00D26C25"/>
    <w:rsid w:val="00D30F13"/>
    <w:rsid w:val="00D323CD"/>
    <w:rsid w:val="00D324C3"/>
    <w:rsid w:val="00D32DCE"/>
    <w:rsid w:val="00D34C67"/>
    <w:rsid w:val="00D424F2"/>
    <w:rsid w:val="00D427BF"/>
    <w:rsid w:val="00D42F65"/>
    <w:rsid w:val="00D4395A"/>
    <w:rsid w:val="00D468A6"/>
    <w:rsid w:val="00D47D83"/>
    <w:rsid w:val="00D51205"/>
    <w:rsid w:val="00D51463"/>
    <w:rsid w:val="00D551EB"/>
    <w:rsid w:val="00D556EB"/>
    <w:rsid w:val="00D57E00"/>
    <w:rsid w:val="00D60846"/>
    <w:rsid w:val="00D62134"/>
    <w:rsid w:val="00D62BD9"/>
    <w:rsid w:val="00D62DD5"/>
    <w:rsid w:val="00D63868"/>
    <w:rsid w:val="00D645C3"/>
    <w:rsid w:val="00D65F05"/>
    <w:rsid w:val="00D70435"/>
    <w:rsid w:val="00D716D8"/>
    <w:rsid w:val="00D75277"/>
    <w:rsid w:val="00D75FAC"/>
    <w:rsid w:val="00D8278D"/>
    <w:rsid w:val="00D83ED1"/>
    <w:rsid w:val="00D84E11"/>
    <w:rsid w:val="00D85D43"/>
    <w:rsid w:val="00D9091B"/>
    <w:rsid w:val="00D90BD2"/>
    <w:rsid w:val="00D9148F"/>
    <w:rsid w:val="00D92A75"/>
    <w:rsid w:val="00D92ECC"/>
    <w:rsid w:val="00D93B11"/>
    <w:rsid w:val="00D94A22"/>
    <w:rsid w:val="00D96801"/>
    <w:rsid w:val="00DA0035"/>
    <w:rsid w:val="00DA00C5"/>
    <w:rsid w:val="00DA086A"/>
    <w:rsid w:val="00DA0E47"/>
    <w:rsid w:val="00DA127F"/>
    <w:rsid w:val="00DA1F7C"/>
    <w:rsid w:val="00DB1FE8"/>
    <w:rsid w:val="00DB22D1"/>
    <w:rsid w:val="00DB2C96"/>
    <w:rsid w:val="00DB63B9"/>
    <w:rsid w:val="00DB648A"/>
    <w:rsid w:val="00DC0F40"/>
    <w:rsid w:val="00DC2CA4"/>
    <w:rsid w:val="00DC3226"/>
    <w:rsid w:val="00DC6FE7"/>
    <w:rsid w:val="00DD04D9"/>
    <w:rsid w:val="00DD2BE9"/>
    <w:rsid w:val="00DD4376"/>
    <w:rsid w:val="00DD4514"/>
    <w:rsid w:val="00DD46C3"/>
    <w:rsid w:val="00DD7126"/>
    <w:rsid w:val="00DD79AB"/>
    <w:rsid w:val="00DE1A1F"/>
    <w:rsid w:val="00DE2FC9"/>
    <w:rsid w:val="00DE399B"/>
    <w:rsid w:val="00DE3EAF"/>
    <w:rsid w:val="00DE72C9"/>
    <w:rsid w:val="00DE7CC8"/>
    <w:rsid w:val="00DF0C63"/>
    <w:rsid w:val="00DF2C8B"/>
    <w:rsid w:val="00DF42C9"/>
    <w:rsid w:val="00E012F1"/>
    <w:rsid w:val="00E020BF"/>
    <w:rsid w:val="00E0361D"/>
    <w:rsid w:val="00E042AD"/>
    <w:rsid w:val="00E045B9"/>
    <w:rsid w:val="00E05F64"/>
    <w:rsid w:val="00E06344"/>
    <w:rsid w:val="00E106D3"/>
    <w:rsid w:val="00E13864"/>
    <w:rsid w:val="00E20809"/>
    <w:rsid w:val="00E2666A"/>
    <w:rsid w:val="00E2702E"/>
    <w:rsid w:val="00E35D5B"/>
    <w:rsid w:val="00E36641"/>
    <w:rsid w:val="00E4064E"/>
    <w:rsid w:val="00E420A8"/>
    <w:rsid w:val="00E442E0"/>
    <w:rsid w:val="00E44D36"/>
    <w:rsid w:val="00E45033"/>
    <w:rsid w:val="00E4538E"/>
    <w:rsid w:val="00E45493"/>
    <w:rsid w:val="00E45D0A"/>
    <w:rsid w:val="00E47303"/>
    <w:rsid w:val="00E501E8"/>
    <w:rsid w:val="00E50684"/>
    <w:rsid w:val="00E50AE7"/>
    <w:rsid w:val="00E524CA"/>
    <w:rsid w:val="00E53A87"/>
    <w:rsid w:val="00E54A1D"/>
    <w:rsid w:val="00E5561D"/>
    <w:rsid w:val="00E60F6C"/>
    <w:rsid w:val="00E61091"/>
    <w:rsid w:val="00E615F3"/>
    <w:rsid w:val="00E61C0C"/>
    <w:rsid w:val="00E6467E"/>
    <w:rsid w:val="00E64A2F"/>
    <w:rsid w:val="00E66406"/>
    <w:rsid w:val="00E66EF0"/>
    <w:rsid w:val="00E712C9"/>
    <w:rsid w:val="00E71BB4"/>
    <w:rsid w:val="00E7379C"/>
    <w:rsid w:val="00E74D80"/>
    <w:rsid w:val="00E754F7"/>
    <w:rsid w:val="00E8146C"/>
    <w:rsid w:val="00E81EB4"/>
    <w:rsid w:val="00E83B45"/>
    <w:rsid w:val="00E83F6C"/>
    <w:rsid w:val="00E8531A"/>
    <w:rsid w:val="00E8695A"/>
    <w:rsid w:val="00E87397"/>
    <w:rsid w:val="00E8753D"/>
    <w:rsid w:val="00E90A00"/>
    <w:rsid w:val="00E93AA6"/>
    <w:rsid w:val="00E94AD7"/>
    <w:rsid w:val="00E96367"/>
    <w:rsid w:val="00E973F3"/>
    <w:rsid w:val="00EA3CAA"/>
    <w:rsid w:val="00EA7B9C"/>
    <w:rsid w:val="00EB0660"/>
    <w:rsid w:val="00EB204A"/>
    <w:rsid w:val="00EB2268"/>
    <w:rsid w:val="00EB4690"/>
    <w:rsid w:val="00EB5511"/>
    <w:rsid w:val="00EB76F1"/>
    <w:rsid w:val="00EC1ED6"/>
    <w:rsid w:val="00EC205A"/>
    <w:rsid w:val="00EC33A1"/>
    <w:rsid w:val="00EC3439"/>
    <w:rsid w:val="00EC5BC8"/>
    <w:rsid w:val="00EC63C5"/>
    <w:rsid w:val="00EC6FC2"/>
    <w:rsid w:val="00ED061C"/>
    <w:rsid w:val="00ED15C1"/>
    <w:rsid w:val="00ED30D4"/>
    <w:rsid w:val="00ED31DA"/>
    <w:rsid w:val="00ED3A22"/>
    <w:rsid w:val="00ED4E8C"/>
    <w:rsid w:val="00ED535E"/>
    <w:rsid w:val="00ED56D9"/>
    <w:rsid w:val="00ED5C95"/>
    <w:rsid w:val="00ED6BC0"/>
    <w:rsid w:val="00EE03F5"/>
    <w:rsid w:val="00EE3050"/>
    <w:rsid w:val="00EE3A38"/>
    <w:rsid w:val="00EE669A"/>
    <w:rsid w:val="00EE6CCC"/>
    <w:rsid w:val="00EF4637"/>
    <w:rsid w:val="00EF638C"/>
    <w:rsid w:val="00EF7654"/>
    <w:rsid w:val="00F00A9A"/>
    <w:rsid w:val="00F0136C"/>
    <w:rsid w:val="00F0256C"/>
    <w:rsid w:val="00F02D5E"/>
    <w:rsid w:val="00F05D81"/>
    <w:rsid w:val="00F07172"/>
    <w:rsid w:val="00F106DE"/>
    <w:rsid w:val="00F111E9"/>
    <w:rsid w:val="00F15B15"/>
    <w:rsid w:val="00F168B9"/>
    <w:rsid w:val="00F16E98"/>
    <w:rsid w:val="00F17014"/>
    <w:rsid w:val="00F20A96"/>
    <w:rsid w:val="00F227A0"/>
    <w:rsid w:val="00F22B4D"/>
    <w:rsid w:val="00F23F1E"/>
    <w:rsid w:val="00F24C41"/>
    <w:rsid w:val="00F26105"/>
    <w:rsid w:val="00F27F88"/>
    <w:rsid w:val="00F310CD"/>
    <w:rsid w:val="00F32E0D"/>
    <w:rsid w:val="00F3318E"/>
    <w:rsid w:val="00F36E93"/>
    <w:rsid w:val="00F377F9"/>
    <w:rsid w:val="00F37EEF"/>
    <w:rsid w:val="00F406E9"/>
    <w:rsid w:val="00F44A0C"/>
    <w:rsid w:val="00F477E0"/>
    <w:rsid w:val="00F5084F"/>
    <w:rsid w:val="00F54ADF"/>
    <w:rsid w:val="00F55E03"/>
    <w:rsid w:val="00F5605C"/>
    <w:rsid w:val="00F61E94"/>
    <w:rsid w:val="00F643D5"/>
    <w:rsid w:val="00F64E22"/>
    <w:rsid w:val="00F65CF4"/>
    <w:rsid w:val="00F6669A"/>
    <w:rsid w:val="00F70CC3"/>
    <w:rsid w:val="00F75D88"/>
    <w:rsid w:val="00F76A99"/>
    <w:rsid w:val="00F801E4"/>
    <w:rsid w:val="00F82E73"/>
    <w:rsid w:val="00F82E8B"/>
    <w:rsid w:val="00F83FBB"/>
    <w:rsid w:val="00F84304"/>
    <w:rsid w:val="00F84BD5"/>
    <w:rsid w:val="00F85DEB"/>
    <w:rsid w:val="00F8698B"/>
    <w:rsid w:val="00F8761E"/>
    <w:rsid w:val="00F925F1"/>
    <w:rsid w:val="00F95332"/>
    <w:rsid w:val="00F9680B"/>
    <w:rsid w:val="00F96FA9"/>
    <w:rsid w:val="00F9703C"/>
    <w:rsid w:val="00FA25DC"/>
    <w:rsid w:val="00FA5270"/>
    <w:rsid w:val="00FA54BA"/>
    <w:rsid w:val="00FA54BC"/>
    <w:rsid w:val="00FA592B"/>
    <w:rsid w:val="00FA6937"/>
    <w:rsid w:val="00FB0A56"/>
    <w:rsid w:val="00FB2633"/>
    <w:rsid w:val="00FB42FB"/>
    <w:rsid w:val="00FB4D5E"/>
    <w:rsid w:val="00FB7BEA"/>
    <w:rsid w:val="00FC0378"/>
    <w:rsid w:val="00FC05C4"/>
    <w:rsid w:val="00FC17A4"/>
    <w:rsid w:val="00FC1C86"/>
    <w:rsid w:val="00FC2FB5"/>
    <w:rsid w:val="00FC354A"/>
    <w:rsid w:val="00FC6A17"/>
    <w:rsid w:val="00FC7720"/>
    <w:rsid w:val="00FD1530"/>
    <w:rsid w:val="00FD2430"/>
    <w:rsid w:val="00FD450A"/>
    <w:rsid w:val="00FD4D49"/>
    <w:rsid w:val="00FD7752"/>
    <w:rsid w:val="00FE3D4A"/>
    <w:rsid w:val="00FE44AE"/>
    <w:rsid w:val="00FE48C0"/>
    <w:rsid w:val="00FE4DE4"/>
    <w:rsid w:val="00FE4F35"/>
    <w:rsid w:val="00FE518B"/>
    <w:rsid w:val="00FF20F8"/>
    <w:rsid w:val="00FF2652"/>
    <w:rsid w:val="00FF64FE"/>
    <w:rsid w:val="00FF71C4"/>
    <w:rsid w:val="034EFC38"/>
    <w:rsid w:val="05F2DC45"/>
    <w:rsid w:val="082D62AF"/>
    <w:rsid w:val="0BD95D75"/>
    <w:rsid w:val="11B51FB7"/>
    <w:rsid w:val="1B26E51F"/>
    <w:rsid w:val="1E0F601E"/>
    <w:rsid w:val="29151F9B"/>
    <w:rsid w:val="2F061E0C"/>
    <w:rsid w:val="34434416"/>
    <w:rsid w:val="4CE223FF"/>
    <w:rsid w:val="4D8D505D"/>
    <w:rsid w:val="55AE7ABE"/>
    <w:rsid w:val="6730152C"/>
    <w:rsid w:val="67DBD3A8"/>
    <w:rsid w:val="6C8BA353"/>
    <w:rsid w:val="6DBCFEED"/>
    <w:rsid w:val="754C0AA0"/>
    <w:rsid w:val="75C06BCB"/>
    <w:rsid w:val="7C3420B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25599"/>
  <w15:docId w15:val="{60A4D96C-D631-4795-A433-593EDD45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573"/>
    <w:pPr>
      <w:tabs>
        <w:tab w:val="left" w:pos="567"/>
      </w:tabs>
      <w:spacing w:after="120"/>
    </w:pPr>
    <w:rPr>
      <w:rFonts w:ascii="Calibri" w:hAnsi="Calibri"/>
      <w:sz w:val="24"/>
      <w:szCs w:val="24"/>
      <w:lang w:eastAsia="en-US"/>
    </w:rPr>
  </w:style>
  <w:style w:type="paragraph" w:styleId="Heading1">
    <w:name w:val="heading 1"/>
    <w:basedOn w:val="ListParagraph"/>
    <w:next w:val="Normal"/>
    <w:qFormat/>
    <w:rsid w:val="001755D9"/>
    <w:pPr>
      <w:numPr>
        <w:numId w:val="4"/>
      </w:numPr>
      <w:tabs>
        <w:tab w:val="clear" w:pos="567"/>
      </w:tabs>
      <w:contextualSpacing w:val="0"/>
      <w:outlineLvl w:val="0"/>
    </w:pPr>
    <w:rPr>
      <w:b/>
      <w:color w:val="006666"/>
      <w:sz w:val="28"/>
      <w:szCs w:val="24"/>
    </w:rPr>
  </w:style>
  <w:style w:type="paragraph" w:styleId="Heading2">
    <w:name w:val="heading 2"/>
    <w:basedOn w:val="Normal"/>
    <w:next w:val="Normal"/>
    <w:link w:val="Heading2Char"/>
    <w:qFormat/>
    <w:rsid w:val="004E59F4"/>
    <w:pPr>
      <w:keepNext/>
      <w:numPr>
        <w:ilvl w:val="1"/>
        <w:numId w:val="3"/>
      </w:numPr>
      <w:tabs>
        <w:tab w:val="clear" w:pos="567"/>
      </w:tabs>
      <w:spacing w:before="240" w:after="60"/>
      <w:outlineLvl w:val="1"/>
    </w:pPr>
    <w:rPr>
      <w:rFonts w:ascii="Arial" w:eastAsia="Arial" w:hAnsi="Arial" w:cs="Arial"/>
      <w:b/>
      <w:bCs/>
      <w:iCs/>
      <w:sz w:val="28"/>
      <w:szCs w:val="28"/>
      <w:lang w:eastAsia="en-G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Arial" w:hAnsi="Arial"/>
      <w:lang w:eastAsia="en-GB"/>
    </w:rPr>
  </w:style>
  <w:style w:type="paragraph" w:styleId="Footer">
    <w:name w:val="footer"/>
    <w:basedOn w:val="Normal"/>
    <w:link w:val="FooterChar"/>
    <w:uiPriority w:val="99"/>
    <w:pPr>
      <w:tabs>
        <w:tab w:val="center" w:pos="4153"/>
        <w:tab w:val="right" w:pos="8306"/>
      </w:tabs>
    </w:pPr>
    <w:rPr>
      <w:rFonts w:ascii="Arial" w:hAnsi="Arial"/>
      <w:lang w:eastAsia="en-GB"/>
    </w:rPr>
  </w:style>
  <w:style w:type="paragraph" w:styleId="NormalIndent">
    <w:name w:val="Normal Indent"/>
    <w:basedOn w:val="Normal"/>
    <w:pPr>
      <w:spacing w:before="120"/>
      <w:ind w:left="720"/>
    </w:pPr>
    <w:rPr>
      <w:rFonts w:ascii="Arial" w:hAnsi="Arial" w:cs="Arial"/>
    </w:rPr>
  </w:style>
  <w:style w:type="paragraph" w:styleId="TOC1">
    <w:name w:val="toc 1"/>
    <w:basedOn w:val="Normal"/>
    <w:next w:val="Normal"/>
    <w:autoRedefine/>
    <w:uiPriority w:val="39"/>
    <w:rsid w:val="0096088A"/>
    <w:pPr>
      <w:tabs>
        <w:tab w:val="left" w:pos="709"/>
        <w:tab w:val="right" w:leader="dot" w:pos="9072"/>
      </w:tabs>
    </w:pPr>
    <w:rPr>
      <w:rFonts w:cs="Arial"/>
    </w:rPr>
  </w:style>
  <w:style w:type="paragraph" w:styleId="TOC2">
    <w:name w:val="toc 2"/>
    <w:basedOn w:val="Normal"/>
    <w:next w:val="Normal"/>
    <w:autoRedefine/>
    <w:semiHidden/>
    <w:pPr>
      <w:tabs>
        <w:tab w:val="right" w:leader="dot" w:pos="9072"/>
      </w:tabs>
      <w:spacing w:before="120"/>
      <w:ind w:left="720"/>
    </w:pPr>
    <w:rPr>
      <w:rFonts w:ascii="Arial" w:hAnsi="Arial" w:cs="Arial"/>
      <w:sz w:val="28"/>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rPr>
  </w:style>
  <w:style w:type="table" w:styleId="TableGrid">
    <w:name w:val="Table Grid"/>
    <w:basedOn w:val="TableNormal"/>
    <w:rsid w:val="00246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42FBA"/>
    <w:rPr>
      <w:color w:val="0000FF"/>
      <w:u w:val="single"/>
    </w:rPr>
  </w:style>
  <w:style w:type="paragraph" w:styleId="BalloonText">
    <w:name w:val="Balloon Text"/>
    <w:basedOn w:val="Normal"/>
    <w:link w:val="BalloonTextChar"/>
    <w:uiPriority w:val="99"/>
    <w:semiHidden/>
    <w:rsid w:val="002F721C"/>
    <w:rPr>
      <w:rFonts w:ascii="Tahoma" w:hAnsi="Tahoma" w:cs="Tahoma"/>
      <w:sz w:val="16"/>
      <w:szCs w:val="16"/>
    </w:rPr>
  </w:style>
  <w:style w:type="character" w:styleId="CommentReference">
    <w:name w:val="annotation reference"/>
    <w:semiHidden/>
    <w:rsid w:val="00606614"/>
    <w:rPr>
      <w:sz w:val="16"/>
      <w:szCs w:val="16"/>
    </w:rPr>
  </w:style>
  <w:style w:type="paragraph" w:styleId="CommentText">
    <w:name w:val="annotation text"/>
    <w:basedOn w:val="Normal"/>
    <w:semiHidden/>
    <w:rsid w:val="00606614"/>
    <w:rPr>
      <w:sz w:val="20"/>
      <w:szCs w:val="20"/>
    </w:rPr>
  </w:style>
  <w:style w:type="paragraph" w:styleId="CommentSubject">
    <w:name w:val="annotation subject"/>
    <w:basedOn w:val="CommentText"/>
    <w:next w:val="CommentText"/>
    <w:semiHidden/>
    <w:rsid w:val="00606614"/>
    <w:rPr>
      <w:b/>
      <w:bCs/>
    </w:rPr>
  </w:style>
  <w:style w:type="character" w:styleId="PageNumber">
    <w:name w:val="page number"/>
    <w:basedOn w:val="DefaultParagraphFont"/>
    <w:rsid w:val="007B405C"/>
  </w:style>
  <w:style w:type="paragraph" w:styleId="PlainText">
    <w:name w:val="Plain Text"/>
    <w:basedOn w:val="Normal"/>
    <w:link w:val="PlainTextChar"/>
    <w:rsid w:val="00656C21"/>
    <w:rPr>
      <w:rFonts w:cs="Arial"/>
      <w:lang w:eastAsia="en-GB"/>
    </w:rPr>
  </w:style>
  <w:style w:type="paragraph" w:styleId="ListParagraph">
    <w:name w:val="List Paragraph"/>
    <w:basedOn w:val="Normal"/>
    <w:link w:val="ListParagraphChar"/>
    <w:uiPriority w:val="1"/>
    <w:qFormat/>
    <w:rsid w:val="00A27BB9"/>
    <w:pPr>
      <w:ind w:left="720"/>
      <w:contextualSpacing/>
    </w:pPr>
    <w:rPr>
      <w:rFonts w:eastAsia="Calibri"/>
      <w:sz w:val="22"/>
      <w:szCs w:val="22"/>
      <w:lang w:eastAsia="en-GB"/>
    </w:rPr>
  </w:style>
  <w:style w:type="paragraph" w:styleId="NoSpacing">
    <w:name w:val="No Spacing"/>
    <w:basedOn w:val="Normal"/>
    <w:uiPriority w:val="99"/>
    <w:qFormat/>
    <w:rsid w:val="00694FD7"/>
    <w:pPr>
      <w:spacing w:before="100" w:beforeAutospacing="1" w:after="100" w:afterAutospacing="1"/>
    </w:pPr>
    <w:rPr>
      <w:rFonts w:ascii="Times New Roman" w:eastAsia="Calibri" w:hAnsi="Times New Roman"/>
      <w:lang w:eastAsia="en-GB"/>
    </w:rPr>
  </w:style>
  <w:style w:type="character" w:styleId="Strong">
    <w:name w:val="Strong"/>
    <w:uiPriority w:val="22"/>
    <w:qFormat/>
    <w:rsid w:val="00694FD7"/>
    <w:rPr>
      <w:b/>
      <w:bCs/>
    </w:rPr>
  </w:style>
  <w:style w:type="character" w:customStyle="1" w:styleId="PlainTextChar">
    <w:name w:val="Plain Text Char"/>
    <w:link w:val="PlainText"/>
    <w:rsid w:val="000916AB"/>
    <w:rPr>
      <w:rFonts w:ascii="Arial" w:hAnsi="Arial" w:cs="Arial"/>
      <w:sz w:val="24"/>
      <w:szCs w:val="24"/>
    </w:rPr>
  </w:style>
  <w:style w:type="table" w:styleId="LightGrid-Accent5">
    <w:name w:val="Light Grid Accent 5"/>
    <w:basedOn w:val="TableNormal"/>
    <w:uiPriority w:val="62"/>
    <w:rsid w:val="007D0E26"/>
    <w:pPr>
      <w:widowControl w:val="0"/>
    </w:pPr>
    <w:rPr>
      <w:rFonts w:ascii="Calibri" w:eastAsia="Calibri" w:hAnsi="Calibri"/>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oterChar">
    <w:name w:val="Footer Char"/>
    <w:link w:val="Footer"/>
    <w:uiPriority w:val="99"/>
    <w:rsid w:val="0096086E"/>
    <w:rPr>
      <w:rFonts w:ascii="Arial" w:hAnsi="Arial"/>
      <w:sz w:val="24"/>
      <w:szCs w:val="24"/>
    </w:rPr>
  </w:style>
  <w:style w:type="paragraph" w:styleId="Revision">
    <w:name w:val="Revision"/>
    <w:hidden/>
    <w:uiPriority w:val="99"/>
    <w:semiHidden/>
    <w:rsid w:val="005825A8"/>
    <w:rPr>
      <w:rFonts w:ascii="Calibri" w:eastAsia="Calibri" w:hAnsi="Calibri"/>
      <w:sz w:val="22"/>
      <w:szCs w:val="22"/>
      <w:lang w:val="en-US" w:eastAsia="en-US"/>
    </w:rPr>
  </w:style>
  <w:style w:type="character" w:customStyle="1" w:styleId="BalloonTextChar">
    <w:name w:val="Balloon Text Char"/>
    <w:link w:val="BalloonText"/>
    <w:uiPriority w:val="99"/>
    <w:semiHidden/>
    <w:rsid w:val="005825A8"/>
    <w:rPr>
      <w:rFonts w:ascii="Tahoma" w:hAnsi="Tahoma" w:cs="Tahoma"/>
      <w:sz w:val="16"/>
      <w:szCs w:val="16"/>
      <w:lang w:eastAsia="en-US"/>
    </w:rPr>
  </w:style>
  <w:style w:type="character" w:customStyle="1" w:styleId="HeaderChar">
    <w:name w:val="Header Char"/>
    <w:link w:val="Header"/>
    <w:uiPriority w:val="99"/>
    <w:rsid w:val="005825A8"/>
    <w:rPr>
      <w:rFonts w:ascii="Arial" w:hAnsi="Arial"/>
      <w:sz w:val="24"/>
      <w:szCs w:val="24"/>
    </w:rPr>
  </w:style>
  <w:style w:type="character" w:styleId="FollowedHyperlink">
    <w:name w:val="FollowedHyperlink"/>
    <w:rsid w:val="00430E49"/>
    <w:rPr>
      <w:color w:val="800080"/>
      <w:u w:val="single"/>
    </w:rPr>
  </w:style>
  <w:style w:type="character" w:styleId="UnresolvedMention">
    <w:name w:val="Unresolved Mention"/>
    <w:uiPriority w:val="99"/>
    <w:semiHidden/>
    <w:unhideWhenUsed/>
    <w:rsid w:val="006C2071"/>
    <w:rPr>
      <w:color w:val="808080"/>
      <w:shd w:val="clear" w:color="auto" w:fill="E6E6E6"/>
    </w:rPr>
  </w:style>
  <w:style w:type="character" w:customStyle="1" w:styleId="ListParagraphChar">
    <w:name w:val="List Paragraph Char"/>
    <w:link w:val="ListParagraph"/>
    <w:uiPriority w:val="1"/>
    <w:rsid w:val="00770667"/>
    <w:rPr>
      <w:rFonts w:ascii="Calibri" w:eastAsia="Calibri" w:hAnsi="Calibri"/>
      <w:sz w:val="22"/>
      <w:szCs w:val="22"/>
    </w:rPr>
  </w:style>
  <w:style w:type="paragraph" w:customStyle="1" w:styleId="BodyText1">
    <w:name w:val="Body Text1"/>
    <w:basedOn w:val="Heading2"/>
    <w:link w:val="BodyText1Char"/>
    <w:qFormat/>
    <w:rsid w:val="00EA3CAA"/>
    <w:pPr>
      <w:numPr>
        <w:ilvl w:val="0"/>
        <w:numId w:val="2"/>
      </w:numPr>
      <w:spacing w:before="0" w:after="120"/>
    </w:pPr>
    <w:rPr>
      <w:rFonts w:ascii="Calibri" w:hAnsi="Calibri" w:cs="Calibri"/>
      <w:b w:val="0"/>
      <w:sz w:val="24"/>
      <w:szCs w:val="24"/>
    </w:rPr>
  </w:style>
  <w:style w:type="paragraph" w:styleId="NormalWeb">
    <w:name w:val="Normal (Web)"/>
    <w:basedOn w:val="Normal"/>
    <w:uiPriority w:val="99"/>
    <w:unhideWhenUsed/>
    <w:rsid w:val="0027460D"/>
    <w:pPr>
      <w:tabs>
        <w:tab w:val="clear" w:pos="567"/>
      </w:tabs>
      <w:spacing w:before="100" w:beforeAutospacing="1" w:after="100" w:afterAutospacing="1"/>
    </w:pPr>
    <w:rPr>
      <w:rFonts w:ascii="Arial" w:hAnsi="Arial" w:cs="Arial"/>
      <w:sz w:val="23"/>
      <w:szCs w:val="23"/>
      <w:lang w:eastAsia="en-GB"/>
    </w:rPr>
  </w:style>
  <w:style w:type="character" w:customStyle="1" w:styleId="Heading2Char">
    <w:name w:val="Heading 2 Char"/>
    <w:link w:val="Heading2"/>
    <w:rsid w:val="004E59F4"/>
    <w:rPr>
      <w:rFonts w:ascii="Arial" w:eastAsia="Arial" w:hAnsi="Arial" w:cs="Arial"/>
      <w:b/>
      <w:bCs/>
      <w:iCs/>
      <w:sz w:val="28"/>
      <w:szCs w:val="28"/>
    </w:rPr>
  </w:style>
  <w:style w:type="character" w:customStyle="1" w:styleId="BodyText1Char">
    <w:name w:val="Body Text1 Char"/>
    <w:link w:val="BodyText1"/>
    <w:rsid w:val="00EA3CAA"/>
    <w:rPr>
      <w:rFonts w:ascii="Calibri" w:eastAsia="Arial" w:hAnsi="Calibri" w:cs="Calibri"/>
      <w:bCs/>
      <w:iCs/>
      <w:sz w:val="24"/>
      <w:szCs w:val="24"/>
    </w:rPr>
  </w:style>
  <w:style w:type="character" w:customStyle="1" w:styleId="visually-hidden">
    <w:name w:val="visually-hidden"/>
    <w:rsid w:val="005E552C"/>
  </w:style>
  <w:style w:type="paragraph" w:customStyle="1" w:styleId="Pa9">
    <w:name w:val="Pa9"/>
    <w:basedOn w:val="Normal"/>
    <w:next w:val="Normal"/>
    <w:uiPriority w:val="99"/>
    <w:rsid w:val="000B6631"/>
    <w:pPr>
      <w:tabs>
        <w:tab w:val="clear" w:pos="567"/>
      </w:tabs>
      <w:autoSpaceDE w:val="0"/>
      <w:autoSpaceDN w:val="0"/>
      <w:adjustRightInd w:val="0"/>
      <w:spacing w:after="0" w:line="231" w:lineRule="atLeast"/>
    </w:pPr>
    <w:rPr>
      <w:rFonts w:ascii="Arial" w:hAnsi="Arial" w:cs="Arial"/>
      <w:lang w:eastAsia="en-GB"/>
    </w:rPr>
  </w:style>
  <w:style w:type="paragraph" w:styleId="FootnoteText">
    <w:name w:val="footnote text"/>
    <w:basedOn w:val="Normal"/>
    <w:link w:val="FootnoteTextChar"/>
    <w:rsid w:val="004B4111"/>
    <w:rPr>
      <w:sz w:val="20"/>
      <w:szCs w:val="20"/>
    </w:rPr>
  </w:style>
  <w:style w:type="character" w:customStyle="1" w:styleId="FootnoteTextChar">
    <w:name w:val="Footnote Text Char"/>
    <w:link w:val="FootnoteText"/>
    <w:rsid w:val="004B4111"/>
    <w:rPr>
      <w:rFonts w:ascii="Calibri" w:hAnsi="Calibri"/>
      <w:lang w:eastAsia="en-US"/>
    </w:rPr>
  </w:style>
  <w:style w:type="character" w:styleId="FootnoteReference">
    <w:name w:val="footnote reference"/>
    <w:rsid w:val="004B4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842806">
      <w:bodyDiv w:val="1"/>
      <w:marLeft w:val="0"/>
      <w:marRight w:val="0"/>
      <w:marTop w:val="0"/>
      <w:marBottom w:val="0"/>
      <w:divBdr>
        <w:top w:val="none" w:sz="0" w:space="0" w:color="auto"/>
        <w:left w:val="none" w:sz="0" w:space="0" w:color="auto"/>
        <w:bottom w:val="none" w:sz="0" w:space="0" w:color="auto"/>
        <w:right w:val="none" w:sz="0" w:space="0" w:color="auto"/>
      </w:divBdr>
    </w:div>
    <w:div w:id="618950750">
      <w:bodyDiv w:val="1"/>
      <w:marLeft w:val="0"/>
      <w:marRight w:val="0"/>
      <w:marTop w:val="0"/>
      <w:marBottom w:val="0"/>
      <w:divBdr>
        <w:top w:val="none" w:sz="0" w:space="0" w:color="auto"/>
        <w:left w:val="none" w:sz="0" w:space="0" w:color="auto"/>
        <w:bottom w:val="none" w:sz="0" w:space="0" w:color="auto"/>
        <w:right w:val="none" w:sz="0" w:space="0" w:color="auto"/>
      </w:divBdr>
    </w:div>
    <w:div w:id="118262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arnet.gov.uk/adult-social-care/employment-training-and-volunteering/comments-and-complaints" TargetMode="External"/><Relationship Id="rId26" Type="http://schemas.openxmlformats.org/officeDocument/2006/relationships/hyperlink" Target="http://www.lgo.org.uk" TargetMode="External"/><Relationship Id="rId39" Type="http://schemas.openxmlformats.org/officeDocument/2006/relationships/hyperlink" Target="https://www.barnet.gov.uk/your-council/finance-funding-and-pensions/fraud-investigation/counter-fraud-policy-documents" TargetMode="External"/><Relationship Id="rId21" Type="http://schemas.openxmlformats.org/officeDocument/2006/relationships/hyperlink" Target="https://www.barnet.gov.uk/node/1114" TargetMode="External"/><Relationship Id="rId34" Type="http://schemas.openxmlformats.org/officeDocument/2006/relationships/hyperlink" Target="https://www.barnet.gov.uk/parking" TargetMode="External"/><Relationship Id="rId42" Type="http://schemas.openxmlformats.org/officeDocument/2006/relationships/hyperlink" Target="https://www.barnet.gov.uk/your-council/finance-funding-and-pensions/fraud-investigation" TargetMode="External"/><Relationship Id="rId47" Type="http://schemas.openxmlformats.org/officeDocument/2006/relationships/header" Target="header4.xml"/><Relationship Id="rId50"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arnet.gov.uk/your-council/contact-council/complaints" TargetMode="External"/><Relationship Id="rId11" Type="http://schemas.openxmlformats.org/officeDocument/2006/relationships/header" Target="header1.xml"/><Relationship Id="rId24" Type="http://schemas.openxmlformats.org/officeDocument/2006/relationships/hyperlink" Target="https://www.barnet.gov.uk/your-council/contact-council/compliments-and-complaints/barnet-childrens-social-care-complaints" TargetMode="External"/><Relationship Id="rId32" Type="http://schemas.openxmlformats.org/officeDocument/2006/relationships/hyperlink" Target="https://www.barnet.gov.uk/adult-social-care/have-your-say/adult-social-care-comments-and-complaints" TargetMode="External"/><Relationship Id="rId37" Type="http://schemas.openxmlformats.org/officeDocument/2006/relationships/hyperlink" Target="https://www.barnet.gov.uk/your-council/open-data-and-information-requests" TargetMode="External"/><Relationship Id="rId40" Type="http://schemas.openxmlformats.org/officeDocument/2006/relationships/hyperlink" Target="mailto:whistleblowing@barnet.gov.uk" TargetMode="External"/><Relationship Id="rId45" Type="http://schemas.openxmlformats.org/officeDocument/2006/relationships/hyperlink" Target="http://www.barnet.gov.uk/equalities-policy-2010.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arnet.gov.uk/your-council/contact-council/complaints" TargetMode="External"/><Relationship Id="rId28" Type="http://schemas.openxmlformats.org/officeDocument/2006/relationships/hyperlink" Target="https://www.barnet.gov.uk/sites/default/files/management_of_unreasonable_customer_behaviour_policy_02.01.2024.odt" TargetMode="External"/><Relationship Id="rId36" Type="http://schemas.openxmlformats.org/officeDocument/2006/relationships/hyperlink" Target="mailto:data.protection@barnet.gov.uk" TargetMode="Externa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thebarnetgroup.org/bh/contact-us/complaints/" TargetMode="External"/><Relationship Id="rId31" Type="http://schemas.openxmlformats.org/officeDocument/2006/relationships/hyperlink" Target="https://www.barnet.gov.uk/your-council/contact-council/compliments-and-complaints/complain-about-councillor" TargetMode="External"/><Relationship Id="rId44" Type="http://schemas.openxmlformats.org/officeDocument/2006/relationships/hyperlink" Target="https://www.lgo.org.uk/information-centre/reports/guidance-notes/guidance-on-remedi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arnet.gov.uk/your-council/contact-council/report-it-now" TargetMode="External"/><Relationship Id="rId27" Type="http://schemas.openxmlformats.org/officeDocument/2006/relationships/hyperlink" Target="http://www.lgo.org.uk" TargetMode="External"/><Relationship Id="rId30" Type="http://schemas.openxmlformats.org/officeDocument/2006/relationships/hyperlink" Target="https://www.barnet.gov.uk/sites/default/files/lbbarnet_-_whistleblowing_policy_-_july_2021_0.pdf" TargetMode="External"/><Relationship Id="rId35" Type="http://schemas.openxmlformats.org/officeDocument/2006/relationships/hyperlink" Target="mailto:foi@barnet.gov.uk" TargetMode="External"/><Relationship Id="rId43" Type="http://schemas.openxmlformats.org/officeDocument/2006/relationships/hyperlink" Target="https://www.barnet.gov.uk/environmental-problems"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barnet.gov.uk/your-council/contact-council/barnet-childrens-social-care-complaints-process" TargetMode="External"/><Relationship Id="rId25" Type="http://schemas.openxmlformats.org/officeDocument/2006/relationships/hyperlink" Target="https://www.barnet.gov.uk/adult-social-care/have-your-say" TargetMode="External"/><Relationship Id="rId33" Type="http://schemas.openxmlformats.org/officeDocument/2006/relationships/hyperlink" Target="http://www.gov.uk/complain-about-school" TargetMode="External"/><Relationship Id="rId38" Type="http://schemas.openxmlformats.org/officeDocument/2006/relationships/hyperlink" Target="http://www.thebarnetgroup.org/complaints" TargetMode="External"/><Relationship Id="rId46" Type="http://schemas.openxmlformats.org/officeDocument/2006/relationships/hyperlink" Target="https://www.barnet.gov.uk/your-council/policies-plans-and-performance/equality-and-diversity" TargetMode="External"/><Relationship Id="rId20" Type="http://schemas.openxmlformats.org/officeDocument/2006/relationships/hyperlink" Target="https://www.barnet.gov.uk/node/1083" TargetMode="External"/><Relationship Id="rId41" Type="http://schemas.openxmlformats.org/officeDocument/2006/relationships/hyperlink" Target="http://www.barnet.gov.uk/fraud-investigatio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anie.freedman\Desktop\KK%20AS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73FA4EC0CE148B1CF86D702290949" ma:contentTypeVersion="14" ma:contentTypeDescription="Create a new document." ma:contentTypeScope="" ma:versionID="178238c0394360f899006ca94ced4f99">
  <xsd:schema xmlns:xsd="http://www.w3.org/2001/XMLSchema" xmlns:xs="http://www.w3.org/2001/XMLSchema" xmlns:p="http://schemas.microsoft.com/office/2006/metadata/properties" xmlns:ns2="f0021662-bf01-4ee6-ab3d-6b7b1d47ddd4" xmlns:ns3="5bd43cb2-0a77-4ed8-a3d8-c6154abd8623" targetNamespace="http://schemas.microsoft.com/office/2006/metadata/properties" ma:root="true" ma:fieldsID="46f4bdf66ca1c924dbec3c68a8f9aad9" ns2:_="" ns3:_="">
    <xsd:import namespace="f0021662-bf01-4ee6-ab3d-6b7b1d47ddd4"/>
    <xsd:import namespace="5bd43cb2-0a77-4ed8-a3d8-c6154abd86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21662-bf01-4ee6-ab3d-6b7b1d47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43cb2-0a77-4ed8-a3d8-c6154abd86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abdaece-d8d9-4ff4-b90a-94c802124bba}" ma:internalName="TaxCatchAll" ma:showField="CatchAllData" ma:web="5bd43cb2-0a77-4ed8-a3d8-c6154abd8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43cb2-0a77-4ed8-a3d8-c6154abd8623" xsi:nil="true"/>
    <lcf76f155ced4ddcb4097134ff3c332f xmlns="f0021662-bf01-4ee6-ab3d-6b7b1d47ddd4">
      <Terms xmlns="http://schemas.microsoft.com/office/infopath/2007/PartnerControls"/>
    </lcf76f155ced4ddcb4097134ff3c332f>
    <SharedWithUsers xmlns="5bd43cb2-0a77-4ed8-a3d8-c6154abd8623">
      <UserInfo>
        <DisplayName>Getalal, Katia</DisplayName>
        <AccountId>20</AccountId>
        <AccountType/>
      </UserInfo>
      <UserInfo>
        <DisplayName>Cox1, Andrew</DisplayName>
        <AccountId>10</AccountId>
        <AccountType/>
      </UserInfo>
      <UserInfo>
        <DisplayName>Bowler, Emily</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8F10-6D63-4E28-8D5B-5BA6F69EBA19}">
  <ds:schemaRefs>
    <ds:schemaRef ds:uri="http://schemas.microsoft.com/sharepoint/v3/contenttype/forms"/>
  </ds:schemaRefs>
</ds:datastoreItem>
</file>

<file path=customXml/itemProps2.xml><?xml version="1.0" encoding="utf-8"?>
<ds:datastoreItem xmlns:ds="http://schemas.openxmlformats.org/officeDocument/2006/customXml" ds:itemID="{27B41F5B-4826-4EC9-A39B-3E41305A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21662-bf01-4ee6-ab3d-6b7b1d47ddd4"/>
    <ds:schemaRef ds:uri="5bd43cb2-0a77-4ed8-a3d8-c6154abd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4C7B4-08C6-4E39-AC7C-45A9B8BB445A}">
  <ds:schemaRefs>
    <ds:schemaRef ds:uri="http://schemas.microsoft.com/office/2006/metadata/properties"/>
    <ds:schemaRef ds:uri="http://schemas.microsoft.com/office/infopath/2007/PartnerControls"/>
    <ds:schemaRef ds:uri="5bd43cb2-0a77-4ed8-a3d8-c6154abd8623"/>
    <ds:schemaRef ds:uri="f0021662-bf01-4ee6-ab3d-6b7b1d47ddd4"/>
  </ds:schemaRefs>
</ds:datastoreItem>
</file>

<file path=customXml/itemProps4.xml><?xml version="1.0" encoding="utf-8"?>
<ds:datastoreItem xmlns:ds="http://schemas.openxmlformats.org/officeDocument/2006/customXml" ds:itemID="{C824A30A-B482-4E36-8036-6A740EC6B132}">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KK ASCH</Template>
  <TotalTime>50</TotalTime>
  <Pages>12</Pages>
  <Words>3989</Words>
  <Characters>25324</Characters>
  <Application>Microsoft Office Word</Application>
  <DocSecurity>0</DocSecurity>
  <Lines>211</Lines>
  <Paragraphs>58</Paragraphs>
  <ScaleCrop>false</ScaleCrop>
  <Company>London Borough of Barnet</Company>
  <LinksUpToDate>false</LinksUpToDate>
  <CharactersWithSpaces>29255</CharactersWithSpaces>
  <SharedDoc>false</SharedDoc>
  <HLinks>
    <vt:vector size="306" baseType="variant">
      <vt:variant>
        <vt:i4>917578</vt:i4>
      </vt:variant>
      <vt:variant>
        <vt:i4>210</vt:i4>
      </vt:variant>
      <vt:variant>
        <vt:i4>0</vt:i4>
      </vt:variant>
      <vt:variant>
        <vt:i4>5</vt:i4>
      </vt:variant>
      <vt:variant>
        <vt:lpwstr>https://www.barnet.gov.uk/your-council/policies-plans-and-performance/equality-and-diversity</vt:lpwstr>
      </vt:variant>
      <vt:variant>
        <vt:lpwstr/>
      </vt:variant>
      <vt:variant>
        <vt:i4>2883617</vt:i4>
      </vt:variant>
      <vt:variant>
        <vt:i4>207</vt:i4>
      </vt:variant>
      <vt:variant>
        <vt:i4>0</vt:i4>
      </vt:variant>
      <vt:variant>
        <vt:i4>5</vt:i4>
      </vt:variant>
      <vt:variant>
        <vt:lpwstr>http://www.barnet.gov.uk/equalities-policy-2010.pdf</vt:lpwstr>
      </vt:variant>
      <vt:variant>
        <vt:lpwstr/>
      </vt:variant>
      <vt:variant>
        <vt:i4>917513</vt:i4>
      </vt:variant>
      <vt:variant>
        <vt:i4>204</vt:i4>
      </vt:variant>
      <vt:variant>
        <vt:i4>0</vt:i4>
      </vt:variant>
      <vt:variant>
        <vt:i4>5</vt:i4>
      </vt:variant>
      <vt:variant>
        <vt:lpwstr>https://www.lgo.org.uk/information-centre/reports/guidance-notes/guidance-on-remedies</vt:lpwstr>
      </vt:variant>
      <vt:variant>
        <vt:lpwstr/>
      </vt:variant>
      <vt:variant>
        <vt:i4>5832797</vt:i4>
      </vt:variant>
      <vt:variant>
        <vt:i4>201</vt:i4>
      </vt:variant>
      <vt:variant>
        <vt:i4>0</vt:i4>
      </vt:variant>
      <vt:variant>
        <vt:i4>5</vt:i4>
      </vt:variant>
      <vt:variant>
        <vt:lpwstr>https://www.barnet.gov.uk/environmental-problems</vt:lpwstr>
      </vt:variant>
      <vt:variant>
        <vt:lpwstr/>
      </vt:variant>
      <vt:variant>
        <vt:i4>6488164</vt:i4>
      </vt:variant>
      <vt:variant>
        <vt:i4>198</vt:i4>
      </vt:variant>
      <vt:variant>
        <vt:i4>0</vt:i4>
      </vt:variant>
      <vt:variant>
        <vt:i4>5</vt:i4>
      </vt:variant>
      <vt:variant>
        <vt:lpwstr>https://www.barnet.gov.uk/your-council/finance-funding-and-pensions/fraud-investigation</vt:lpwstr>
      </vt:variant>
      <vt:variant>
        <vt:lpwstr/>
      </vt:variant>
      <vt:variant>
        <vt:i4>5898313</vt:i4>
      </vt:variant>
      <vt:variant>
        <vt:i4>195</vt:i4>
      </vt:variant>
      <vt:variant>
        <vt:i4>0</vt:i4>
      </vt:variant>
      <vt:variant>
        <vt:i4>5</vt:i4>
      </vt:variant>
      <vt:variant>
        <vt:lpwstr>http://www.barnet.gov.uk/fraud-investigation</vt:lpwstr>
      </vt:variant>
      <vt:variant>
        <vt:lpwstr/>
      </vt:variant>
      <vt:variant>
        <vt:i4>4653092</vt:i4>
      </vt:variant>
      <vt:variant>
        <vt:i4>192</vt:i4>
      </vt:variant>
      <vt:variant>
        <vt:i4>0</vt:i4>
      </vt:variant>
      <vt:variant>
        <vt:i4>5</vt:i4>
      </vt:variant>
      <vt:variant>
        <vt:lpwstr>mailto:whistleblowing@barnet.gov.uk</vt:lpwstr>
      </vt:variant>
      <vt:variant>
        <vt:lpwstr/>
      </vt:variant>
      <vt:variant>
        <vt:i4>2555936</vt:i4>
      </vt:variant>
      <vt:variant>
        <vt:i4>189</vt:i4>
      </vt:variant>
      <vt:variant>
        <vt:i4>0</vt:i4>
      </vt:variant>
      <vt:variant>
        <vt:i4>5</vt:i4>
      </vt:variant>
      <vt:variant>
        <vt:lpwstr>https://www.barnet.gov.uk/your-council/finance-funding-and-pensions/fraud-investigation/counter-fraud-policy-documents</vt:lpwstr>
      </vt:variant>
      <vt:variant>
        <vt:lpwstr/>
      </vt:variant>
      <vt:variant>
        <vt:i4>5636162</vt:i4>
      </vt:variant>
      <vt:variant>
        <vt:i4>186</vt:i4>
      </vt:variant>
      <vt:variant>
        <vt:i4>0</vt:i4>
      </vt:variant>
      <vt:variant>
        <vt:i4>5</vt:i4>
      </vt:variant>
      <vt:variant>
        <vt:lpwstr>http://www.thebarnetgroup.org/complaints</vt:lpwstr>
      </vt:variant>
      <vt:variant>
        <vt:lpwstr/>
      </vt:variant>
      <vt:variant>
        <vt:i4>5701646</vt:i4>
      </vt:variant>
      <vt:variant>
        <vt:i4>183</vt:i4>
      </vt:variant>
      <vt:variant>
        <vt:i4>0</vt:i4>
      </vt:variant>
      <vt:variant>
        <vt:i4>5</vt:i4>
      </vt:variant>
      <vt:variant>
        <vt:lpwstr>https://www.barnet.gov.uk/your-council/open-data-and-information-requests</vt:lpwstr>
      </vt:variant>
      <vt:variant>
        <vt:lpwstr/>
      </vt:variant>
      <vt:variant>
        <vt:i4>5177460</vt:i4>
      </vt:variant>
      <vt:variant>
        <vt:i4>180</vt:i4>
      </vt:variant>
      <vt:variant>
        <vt:i4>0</vt:i4>
      </vt:variant>
      <vt:variant>
        <vt:i4>5</vt:i4>
      </vt:variant>
      <vt:variant>
        <vt:lpwstr>mailto:data.protection@barnet.gov.uk</vt:lpwstr>
      </vt:variant>
      <vt:variant>
        <vt:lpwstr/>
      </vt:variant>
      <vt:variant>
        <vt:i4>1835130</vt:i4>
      </vt:variant>
      <vt:variant>
        <vt:i4>177</vt:i4>
      </vt:variant>
      <vt:variant>
        <vt:i4>0</vt:i4>
      </vt:variant>
      <vt:variant>
        <vt:i4>5</vt:i4>
      </vt:variant>
      <vt:variant>
        <vt:lpwstr>mailto:foi@barnet.gov.uk</vt:lpwstr>
      </vt:variant>
      <vt:variant>
        <vt:lpwstr/>
      </vt:variant>
      <vt:variant>
        <vt:i4>1835098</vt:i4>
      </vt:variant>
      <vt:variant>
        <vt:i4>174</vt:i4>
      </vt:variant>
      <vt:variant>
        <vt:i4>0</vt:i4>
      </vt:variant>
      <vt:variant>
        <vt:i4>5</vt:i4>
      </vt:variant>
      <vt:variant>
        <vt:lpwstr>https://www.barnet.gov.uk/parking</vt:lpwstr>
      </vt:variant>
      <vt:variant>
        <vt:lpwstr/>
      </vt:variant>
      <vt:variant>
        <vt:i4>8257642</vt:i4>
      </vt:variant>
      <vt:variant>
        <vt:i4>171</vt:i4>
      </vt:variant>
      <vt:variant>
        <vt:i4>0</vt:i4>
      </vt:variant>
      <vt:variant>
        <vt:i4>5</vt:i4>
      </vt:variant>
      <vt:variant>
        <vt:lpwstr>http://www.gov.uk/complain-about-school</vt:lpwstr>
      </vt:variant>
      <vt:variant>
        <vt:lpwstr/>
      </vt:variant>
      <vt:variant>
        <vt:i4>7602292</vt:i4>
      </vt:variant>
      <vt:variant>
        <vt:i4>168</vt:i4>
      </vt:variant>
      <vt:variant>
        <vt:i4>0</vt:i4>
      </vt:variant>
      <vt:variant>
        <vt:i4>5</vt:i4>
      </vt:variant>
      <vt:variant>
        <vt:lpwstr>https://www.barnet.gov.uk/adult-social-care/have-your-say/adult-social-care-comments-and-complaints</vt:lpwstr>
      </vt:variant>
      <vt:variant>
        <vt:lpwstr/>
      </vt:variant>
      <vt:variant>
        <vt:i4>4587524</vt:i4>
      </vt:variant>
      <vt:variant>
        <vt:i4>165</vt:i4>
      </vt:variant>
      <vt:variant>
        <vt:i4>0</vt:i4>
      </vt:variant>
      <vt:variant>
        <vt:i4>5</vt:i4>
      </vt:variant>
      <vt:variant>
        <vt:lpwstr>https://www.barnet.gov.uk/your-council/contact-council/complaints/barnet-childrens-social-care-complaints-process</vt:lpwstr>
      </vt:variant>
      <vt:variant>
        <vt:lpwstr/>
      </vt:variant>
      <vt:variant>
        <vt:i4>2490423</vt:i4>
      </vt:variant>
      <vt:variant>
        <vt:i4>162</vt:i4>
      </vt:variant>
      <vt:variant>
        <vt:i4>0</vt:i4>
      </vt:variant>
      <vt:variant>
        <vt:i4>5</vt:i4>
      </vt:variant>
      <vt:variant>
        <vt:lpwstr>https://www.barnet.gov.uk/your-council/contact-council/compliments-and-complaints/complain-about-councillor</vt:lpwstr>
      </vt:variant>
      <vt:variant>
        <vt:lpwstr/>
      </vt:variant>
      <vt:variant>
        <vt:i4>6488164</vt:i4>
      </vt:variant>
      <vt:variant>
        <vt:i4>159</vt:i4>
      </vt:variant>
      <vt:variant>
        <vt:i4>0</vt:i4>
      </vt:variant>
      <vt:variant>
        <vt:i4>5</vt:i4>
      </vt:variant>
      <vt:variant>
        <vt:lpwstr>https://www.barnet.gov.uk/your-council/finance-funding-and-pensions/fraud-investigation</vt:lpwstr>
      </vt:variant>
      <vt:variant>
        <vt:lpwstr/>
      </vt:variant>
      <vt:variant>
        <vt:i4>131124</vt:i4>
      </vt:variant>
      <vt:variant>
        <vt:i4>156</vt:i4>
      </vt:variant>
      <vt:variant>
        <vt:i4>0</vt:i4>
      </vt:variant>
      <vt:variant>
        <vt:i4>5</vt:i4>
      </vt:variant>
      <vt:variant>
        <vt:lpwstr>https://www.barnet.gov.uk/sites/default/files/lbbarnet_-_whistleblowing_policy_-_july_2021_0.pdf</vt:lpwstr>
      </vt:variant>
      <vt:variant>
        <vt:lpwstr/>
      </vt:variant>
      <vt:variant>
        <vt:i4>131157</vt:i4>
      </vt:variant>
      <vt:variant>
        <vt:i4>153</vt:i4>
      </vt:variant>
      <vt:variant>
        <vt:i4>0</vt:i4>
      </vt:variant>
      <vt:variant>
        <vt:i4>5</vt:i4>
      </vt:variant>
      <vt:variant>
        <vt:lpwstr>https://www.barnet.gov.uk/your-council/contact-council/complaints</vt:lpwstr>
      </vt:variant>
      <vt:variant>
        <vt:lpwstr/>
      </vt:variant>
      <vt:variant>
        <vt:i4>7471138</vt:i4>
      </vt:variant>
      <vt:variant>
        <vt:i4>150</vt:i4>
      </vt:variant>
      <vt:variant>
        <vt:i4>0</vt:i4>
      </vt:variant>
      <vt:variant>
        <vt:i4>5</vt:i4>
      </vt:variant>
      <vt:variant>
        <vt:lpwstr>https://www.barnet.gov.uk/sites/default/files/management_of_unreasonable_customer_behaviour_policy_02.01.2024.odt</vt:lpwstr>
      </vt:variant>
      <vt:variant>
        <vt:lpwstr/>
      </vt:variant>
      <vt:variant>
        <vt:i4>7995438</vt:i4>
      </vt:variant>
      <vt:variant>
        <vt:i4>147</vt:i4>
      </vt:variant>
      <vt:variant>
        <vt:i4>0</vt:i4>
      </vt:variant>
      <vt:variant>
        <vt:i4>5</vt:i4>
      </vt:variant>
      <vt:variant>
        <vt:lpwstr>http://www.lgo.org.uk/</vt:lpwstr>
      </vt:variant>
      <vt:variant>
        <vt:lpwstr/>
      </vt:variant>
      <vt:variant>
        <vt:i4>7995438</vt:i4>
      </vt:variant>
      <vt:variant>
        <vt:i4>144</vt:i4>
      </vt:variant>
      <vt:variant>
        <vt:i4>0</vt:i4>
      </vt:variant>
      <vt:variant>
        <vt:i4>5</vt:i4>
      </vt:variant>
      <vt:variant>
        <vt:lpwstr>http://www.lgo.org.uk/</vt:lpwstr>
      </vt:variant>
      <vt:variant>
        <vt:lpwstr/>
      </vt:variant>
      <vt:variant>
        <vt:i4>5046356</vt:i4>
      </vt:variant>
      <vt:variant>
        <vt:i4>141</vt:i4>
      </vt:variant>
      <vt:variant>
        <vt:i4>0</vt:i4>
      </vt:variant>
      <vt:variant>
        <vt:i4>5</vt:i4>
      </vt:variant>
      <vt:variant>
        <vt:lpwstr>https://www.barnet.gov.uk/adult-social-care/have-your-say</vt:lpwstr>
      </vt:variant>
      <vt:variant>
        <vt:lpwstr/>
      </vt:variant>
      <vt:variant>
        <vt:i4>1966084</vt:i4>
      </vt:variant>
      <vt:variant>
        <vt:i4>138</vt:i4>
      </vt:variant>
      <vt:variant>
        <vt:i4>0</vt:i4>
      </vt:variant>
      <vt:variant>
        <vt:i4>5</vt:i4>
      </vt:variant>
      <vt:variant>
        <vt:lpwstr>https://www.barnet.gov.uk/your-council/contact-council/compliments-and-complaints/barnet-childrens-social-care-complaints</vt:lpwstr>
      </vt:variant>
      <vt:variant>
        <vt:lpwstr/>
      </vt:variant>
      <vt:variant>
        <vt:i4>131157</vt:i4>
      </vt:variant>
      <vt:variant>
        <vt:i4>135</vt:i4>
      </vt:variant>
      <vt:variant>
        <vt:i4>0</vt:i4>
      </vt:variant>
      <vt:variant>
        <vt:i4>5</vt:i4>
      </vt:variant>
      <vt:variant>
        <vt:lpwstr>https://www.barnet.gov.uk/your-council/contact-council/complaints</vt:lpwstr>
      </vt:variant>
      <vt:variant>
        <vt:lpwstr/>
      </vt:variant>
      <vt:variant>
        <vt:i4>5046288</vt:i4>
      </vt:variant>
      <vt:variant>
        <vt:i4>132</vt:i4>
      </vt:variant>
      <vt:variant>
        <vt:i4>0</vt:i4>
      </vt:variant>
      <vt:variant>
        <vt:i4>5</vt:i4>
      </vt:variant>
      <vt:variant>
        <vt:lpwstr>https://www.barnet.gov.uk/your-council/contact-council/report-it-now</vt:lpwstr>
      </vt:variant>
      <vt:variant>
        <vt:lpwstr/>
      </vt:variant>
      <vt:variant>
        <vt:i4>7471141</vt:i4>
      </vt:variant>
      <vt:variant>
        <vt:i4>129</vt:i4>
      </vt:variant>
      <vt:variant>
        <vt:i4>0</vt:i4>
      </vt:variant>
      <vt:variant>
        <vt:i4>5</vt:i4>
      </vt:variant>
      <vt:variant>
        <vt:lpwstr>https://www.barnet.gov.uk/node/1114</vt:lpwstr>
      </vt:variant>
      <vt:variant>
        <vt:lpwstr/>
      </vt:variant>
      <vt:variant>
        <vt:i4>8060964</vt:i4>
      </vt:variant>
      <vt:variant>
        <vt:i4>126</vt:i4>
      </vt:variant>
      <vt:variant>
        <vt:i4>0</vt:i4>
      </vt:variant>
      <vt:variant>
        <vt:i4>5</vt:i4>
      </vt:variant>
      <vt:variant>
        <vt:lpwstr>https://www.barnet.gov.uk/node/1083</vt:lpwstr>
      </vt:variant>
      <vt:variant>
        <vt:lpwstr/>
      </vt:variant>
      <vt:variant>
        <vt:i4>4653079</vt:i4>
      </vt:variant>
      <vt:variant>
        <vt:i4>123</vt:i4>
      </vt:variant>
      <vt:variant>
        <vt:i4>0</vt:i4>
      </vt:variant>
      <vt:variant>
        <vt:i4>5</vt:i4>
      </vt:variant>
      <vt:variant>
        <vt:lpwstr>https://thebarnetgroup.org/bh/contact-us/complaints/</vt:lpwstr>
      </vt:variant>
      <vt:variant>
        <vt:lpwstr/>
      </vt:variant>
      <vt:variant>
        <vt:i4>786442</vt:i4>
      </vt:variant>
      <vt:variant>
        <vt:i4>120</vt:i4>
      </vt:variant>
      <vt:variant>
        <vt:i4>0</vt:i4>
      </vt:variant>
      <vt:variant>
        <vt:i4>5</vt:i4>
      </vt:variant>
      <vt:variant>
        <vt:lpwstr>https://www.barnet.gov.uk/adult-social-care/employment-training-and-volunteering/comments-and-complaints</vt:lpwstr>
      </vt:variant>
      <vt:variant>
        <vt:lpwstr/>
      </vt:variant>
      <vt:variant>
        <vt:i4>2883630</vt:i4>
      </vt:variant>
      <vt:variant>
        <vt:i4>117</vt:i4>
      </vt:variant>
      <vt:variant>
        <vt:i4>0</vt:i4>
      </vt:variant>
      <vt:variant>
        <vt:i4>5</vt:i4>
      </vt:variant>
      <vt:variant>
        <vt:lpwstr>https://www.barnet.gov.uk/your-council/contact-council/barnet-childrens-social-care-complaints-process</vt:lpwstr>
      </vt:variant>
      <vt:variant>
        <vt:lpwstr/>
      </vt:variant>
      <vt:variant>
        <vt:i4>1638448</vt:i4>
      </vt:variant>
      <vt:variant>
        <vt:i4>110</vt:i4>
      </vt:variant>
      <vt:variant>
        <vt:i4>0</vt:i4>
      </vt:variant>
      <vt:variant>
        <vt:i4>5</vt:i4>
      </vt:variant>
      <vt:variant>
        <vt:lpwstr/>
      </vt:variant>
      <vt:variant>
        <vt:lpwstr>_Toc168392098</vt:lpwstr>
      </vt:variant>
      <vt:variant>
        <vt:i4>1638448</vt:i4>
      </vt:variant>
      <vt:variant>
        <vt:i4>104</vt:i4>
      </vt:variant>
      <vt:variant>
        <vt:i4>0</vt:i4>
      </vt:variant>
      <vt:variant>
        <vt:i4>5</vt:i4>
      </vt:variant>
      <vt:variant>
        <vt:lpwstr/>
      </vt:variant>
      <vt:variant>
        <vt:lpwstr>_Toc168392097</vt:lpwstr>
      </vt:variant>
      <vt:variant>
        <vt:i4>1638448</vt:i4>
      </vt:variant>
      <vt:variant>
        <vt:i4>98</vt:i4>
      </vt:variant>
      <vt:variant>
        <vt:i4>0</vt:i4>
      </vt:variant>
      <vt:variant>
        <vt:i4>5</vt:i4>
      </vt:variant>
      <vt:variant>
        <vt:lpwstr/>
      </vt:variant>
      <vt:variant>
        <vt:lpwstr>_Toc168392096</vt:lpwstr>
      </vt:variant>
      <vt:variant>
        <vt:i4>1638448</vt:i4>
      </vt:variant>
      <vt:variant>
        <vt:i4>92</vt:i4>
      </vt:variant>
      <vt:variant>
        <vt:i4>0</vt:i4>
      </vt:variant>
      <vt:variant>
        <vt:i4>5</vt:i4>
      </vt:variant>
      <vt:variant>
        <vt:lpwstr/>
      </vt:variant>
      <vt:variant>
        <vt:lpwstr>_Toc168392095</vt:lpwstr>
      </vt:variant>
      <vt:variant>
        <vt:i4>1638448</vt:i4>
      </vt:variant>
      <vt:variant>
        <vt:i4>86</vt:i4>
      </vt:variant>
      <vt:variant>
        <vt:i4>0</vt:i4>
      </vt:variant>
      <vt:variant>
        <vt:i4>5</vt:i4>
      </vt:variant>
      <vt:variant>
        <vt:lpwstr/>
      </vt:variant>
      <vt:variant>
        <vt:lpwstr>_Toc168392094</vt:lpwstr>
      </vt:variant>
      <vt:variant>
        <vt:i4>1638448</vt:i4>
      </vt:variant>
      <vt:variant>
        <vt:i4>80</vt:i4>
      </vt:variant>
      <vt:variant>
        <vt:i4>0</vt:i4>
      </vt:variant>
      <vt:variant>
        <vt:i4>5</vt:i4>
      </vt:variant>
      <vt:variant>
        <vt:lpwstr/>
      </vt:variant>
      <vt:variant>
        <vt:lpwstr>_Toc168392093</vt:lpwstr>
      </vt:variant>
      <vt:variant>
        <vt:i4>1638448</vt:i4>
      </vt:variant>
      <vt:variant>
        <vt:i4>74</vt:i4>
      </vt:variant>
      <vt:variant>
        <vt:i4>0</vt:i4>
      </vt:variant>
      <vt:variant>
        <vt:i4>5</vt:i4>
      </vt:variant>
      <vt:variant>
        <vt:lpwstr/>
      </vt:variant>
      <vt:variant>
        <vt:lpwstr>_Toc168392092</vt:lpwstr>
      </vt:variant>
      <vt:variant>
        <vt:i4>1638448</vt:i4>
      </vt:variant>
      <vt:variant>
        <vt:i4>68</vt:i4>
      </vt:variant>
      <vt:variant>
        <vt:i4>0</vt:i4>
      </vt:variant>
      <vt:variant>
        <vt:i4>5</vt:i4>
      </vt:variant>
      <vt:variant>
        <vt:lpwstr/>
      </vt:variant>
      <vt:variant>
        <vt:lpwstr>_Toc168392091</vt:lpwstr>
      </vt:variant>
      <vt:variant>
        <vt:i4>1638448</vt:i4>
      </vt:variant>
      <vt:variant>
        <vt:i4>62</vt:i4>
      </vt:variant>
      <vt:variant>
        <vt:i4>0</vt:i4>
      </vt:variant>
      <vt:variant>
        <vt:i4>5</vt:i4>
      </vt:variant>
      <vt:variant>
        <vt:lpwstr/>
      </vt:variant>
      <vt:variant>
        <vt:lpwstr>_Toc168392090</vt:lpwstr>
      </vt:variant>
      <vt:variant>
        <vt:i4>1572912</vt:i4>
      </vt:variant>
      <vt:variant>
        <vt:i4>56</vt:i4>
      </vt:variant>
      <vt:variant>
        <vt:i4>0</vt:i4>
      </vt:variant>
      <vt:variant>
        <vt:i4>5</vt:i4>
      </vt:variant>
      <vt:variant>
        <vt:lpwstr/>
      </vt:variant>
      <vt:variant>
        <vt:lpwstr>_Toc168392089</vt:lpwstr>
      </vt:variant>
      <vt:variant>
        <vt:i4>1572912</vt:i4>
      </vt:variant>
      <vt:variant>
        <vt:i4>50</vt:i4>
      </vt:variant>
      <vt:variant>
        <vt:i4>0</vt:i4>
      </vt:variant>
      <vt:variant>
        <vt:i4>5</vt:i4>
      </vt:variant>
      <vt:variant>
        <vt:lpwstr/>
      </vt:variant>
      <vt:variant>
        <vt:lpwstr>_Toc168392088</vt:lpwstr>
      </vt:variant>
      <vt:variant>
        <vt:i4>1572912</vt:i4>
      </vt:variant>
      <vt:variant>
        <vt:i4>44</vt:i4>
      </vt:variant>
      <vt:variant>
        <vt:i4>0</vt:i4>
      </vt:variant>
      <vt:variant>
        <vt:i4>5</vt:i4>
      </vt:variant>
      <vt:variant>
        <vt:lpwstr/>
      </vt:variant>
      <vt:variant>
        <vt:lpwstr>_Toc168392087</vt:lpwstr>
      </vt:variant>
      <vt:variant>
        <vt:i4>1572912</vt:i4>
      </vt:variant>
      <vt:variant>
        <vt:i4>38</vt:i4>
      </vt:variant>
      <vt:variant>
        <vt:i4>0</vt:i4>
      </vt:variant>
      <vt:variant>
        <vt:i4>5</vt:i4>
      </vt:variant>
      <vt:variant>
        <vt:lpwstr/>
      </vt:variant>
      <vt:variant>
        <vt:lpwstr>_Toc168392086</vt:lpwstr>
      </vt:variant>
      <vt:variant>
        <vt:i4>1572912</vt:i4>
      </vt:variant>
      <vt:variant>
        <vt:i4>32</vt:i4>
      </vt:variant>
      <vt:variant>
        <vt:i4>0</vt:i4>
      </vt:variant>
      <vt:variant>
        <vt:i4>5</vt:i4>
      </vt:variant>
      <vt:variant>
        <vt:lpwstr/>
      </vt:variant>
      <vt:variant>
        <vt:lpwstr>_Toc168392085</vt:lpwstr>
      </vt:variant>
      <vt:variant>
        <vt:i4>1572912</vt:i4>
      </vt:variant>
      <vt:variant>
        <vt:i4>26</vt:i4>
      </vt:variant>
      <vt:variant>
        <vt:i4>0</vt:i4>
      </vt:variant>
      <vt:variant>
        <vt:i4>5</vt:i4>
      </vt:variant>
      <vt:variant>
        <vt:lpwstr/>
      </vt:variant>
      <vt:variant>
        <vt:lpwstr>_Toc168392084</vt:lpwstr>
      </vt:variant>
      <vt:variant>
        <vt:i4>1572912</vt:i4>
      </vt:variant>
      <vt:variant>
        <vt:i4>20</vt:i4>
      </vt:variant>
      <vt:variant>
        <vt:i4>0</vt:i4>
      </vt:variant>
      <vt:variant>
        <vt:i4>5</vt:i4>
      </vt:variant>
      <vt:variant>
        <vt:lpwstr/>
      </vt:variant>
      <vt:variant>
        <vt:lpwstr>_Toc168392083</vt:lpwstr>
      </vt:variant>
      <vt:variant>
        <vt:i4>1572912</vt:i4>
      </vt:variant>
      <vt:variant>
        <vt:i4>14</vt:i4>
      </vt:variant>
      <vt:variant>
        <vt:i4>0</vt:i4>
      </vt:variant>
      <vt:variant>
        <vt:i4>5</vt:i4>
      </vt:variant>
      <vt:variant>
        <vt:lpwstr/>
      </vt:variant>
      <vt:variant>
        <vt:lpwstr>_Toc168392082</vt:lpwstr>
      </vt:variant>
      <vt:variant>
        <vt:i4>1572912</vt:i4>
      </vt:variant>
      <vt:variant>
        <vt:i4>8</vt:i4>
      </vt:variant>
      <vt:variant>
        <vt:i4>0</vt:i4>
      </vt:variant>
      <vt:variant>
        <vt:i4>5</vt:i4>
      </vt:variant>
      <vt:variant>
        <vt:lpwstr/>
      </vt:variant>
      <vt:variant>
        <vt:lpwstr>_Toc168392081</vt:lpwstr>
      </vt:variant>
      <vt:variant>
        <vt:i4>1572912</vt:i4>
      </vt:variant>
      <vt:variant>
        <vt:i4>2</vt:i4>
      </vt:variant>
      <vt:variant>
        <vt:i4>0</vt:i4>
      </vt:variant>
      <vt:variant>
        <vt:i4>5</vt:i4>
      </vt:variant>
      <vt:variant>
        <vt:lpwstr/>
      </vt:variant>
      <vt:variant>
        <vt:lpwstr>_Toc168392080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Barnet</dc:creator>
  <cp:keywords/>
  <cp:lastModifiedBy>Ali Saka</cp:lastModifiedBy>
  <cp:revision>111</cp:revision>
  <cp:lastPrinted>2024-01-05T22:33:00Z</cp:lastPrinted>
  <dcterms:created xsi:type="dcterms:W3CDTF">2024-01-05T22:31:00Z</dcterms:created>
  <dcterms:modified xsi:type="dcterms:W3CDTF">2024-12-24T12:45:00Z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0x0101003D273FA4EC0CE148B1CF86D702290949</vt:lpwstr>
  </property>
  <property fmtid="{D5CDD505-2E9C-101B-9397-08002B2CF9AE}" pid="4" name="MediaServiceImageTags">
    <vt:lpwstr/>
  </property>
</Properties>
</file>