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4A03F" w14:textId="3AB13C18" w:rsidR="008D6E8E" w:rsidRDefault="008D6E8E">
      <w:r>
        <w:rPr>
          <w:noProof/>
        </w:rPr>
        <w:drawing>
          <wp:inline distT="0" distB="0" distL="0" distR="0" wp14:anchorId="3C5B41DB" wp14:editId="66BACA68">
            <wp:extent cx="1231214" cy="333375"/>
            <wp:effectExtent l="0" t="0" r="7620" b="0"/>
            <wp:docPr id="2" name="Picture 1" descr="Barnet Council | Barnet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net Council | Barnet Counci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1048" cy="341453"/>
                    </a:xfrm>
                    <a:prstGeom prst="rect">
                      <a:avLst/>
                    </a:prstGeom>
                    <a:noFill/>
                    <a:ln>
                      <a:noFill/>
                    </a:ln>
                  </pic:spPr>
                </pic:pic>
              </a:graphicData>
            </a:graphic>
          </wp:inline>
        </w:drawing>
      </w:r>
    </w:p>
    <w:p w14:paraId="786EF0DD" w14:textId="77777777" w:rsidR="008D6E8E" w:rsidRDefault="008D6E8E"/>
    <w:p w14:paraId="326F54F6" w14:textId="77777777" w:rsidR="008D6E8E" w:rsidRPr="008D6E8E" w:rsidRDefault="008D6E8E" w:rsidP="008D6E8E">
      <w:pPr>
        <w:kinsoku w:val="0"/>
        <w:overflowPunct w:val="0"/>
        <w:autoSpaceDE w:val="0"/>
        <w:autoSpaceDN w:val="0"/>
        <w:adjustRightInd w:val="0"/>
        <w:spacing w:after="0" w:line="304" w:lineRule="exact"/>
        <w:ind w:left="44" w:right="44"/>
        <w:jc w:val="center"/>
        <w:rPr>
          <w:rFonts w:ascii="Arial" w:hAnsi="Arial" w:cs="Arial"/>
          <w:b/>
          <w:bCs/>
          <w:spacing w:val="-2"/>
          <w:kern w:val="0"/>
          <w:sz w:val="28"/>
          <w:szCs w:val="28"/>
        </w:rPr>
      </w:pPr>
      <w:bookmarkStart w:id="0" w:name="_bookmark0"/>
      <w:bookmarkEnd w:id="0"/>
      <w:r w:rsidRPr="008D6E8E">
        <w:rPr>
          <w:rFonts w:ascii="Arial" w:hAnsi="Arial" w:cs="Arial"/>
          <w:b/>
          <w:bCs/>
          <w:spacing w:val="-2"/>
          <w:kern w:val="0"/>
          <w:sz w:val="28"/>
          <w:szCs w:val="28"/>
        </w:rPr>
        <w:t>Fleas</w:t>
      </w:r>
    </w:p>
    <w:p w14:paraId="741B2F97" w14:textId="77777777" w:rsidR="008D6E8E" w:rsidRPr="008D6E8E" w:rsidRDefault="008D6E8E" w:rsidP="008D6E8E">
      <w:pPr>
        <w:kinsoku w:val="0"/>
        <w:overflowPunct w:val="0"/>
        <w:autoSpaceDE w:val="0"/>
        <w:autoSpaceDN w:val="0"/>
        <w:adjustRightInd w:val="0"/>
        <w:spacing w:after="0" w:line="276" w:lineRule="auto"/>
        <w:ind w:left="39" w:right="101"/>
        <w:rPr>
          <w:rFonts w:ascii="Arial" w:hAnsi="Arial" w:cs="Arial"/>
          <w:kern w:val="0"/>
          <w:sz w:val="22"/>
          <w:szCs w:val="22"/>
        </w:rPr>
      </w:pPr>
      <w:r w:rsidRPr="008D6E8E">
        <w:rPr>
          <w:rFonts w:ascii="Arial" w:hAnsi="Arial" w:cs="Arial"/>
          <w:i/>
          <w:iCs/>
          <w:kern w:val="0"/>
          <w:sz w:val="22"/>
          <w:szCs w:val="22"/>
        </w:rPr>
        <w:t xml:space="preserve">Ctenocephalides </w:t>
      </w:r>
      <w:proofErr w:type="spellStart"/>
      <w:r w:rsidRPr="008D6E8E">
        <w:rPr>
          <w:rFonts w:ascii="Arial" w:hAnsi="Arial" w:cs="Arial"/>
          <w:i/>
          <w:iCs/>
          <w:kern w:val="0"/>
          <w:sz w:val="22"/>
          <w:szCs w:val="22"/>
        </w:rPr>
        <w:t>felis</w:t>
      </w:r>
      <w:proofErr w:type="spellEnd"/>
      <w:r w:rsidRPr="008D6E8E">
        <w:rPr>
          <w:rFonts w:ascii="Arial" w:hAnsi="Arial" w:cs="Arial"/>
          <w:kern w:val="0"/>
          <w:sz w:val="22"/>
          <w:szCs w:val="22"/>
        </w:rPr>
        <w:t>, Cat fleas are</w:t>
      </w:r>
      <w:r w:rsidRPr="008D6E8E">
        <w:rPr>
          <w:rFonts w:ascii="Arial" w:hAnsi="Arial" w:cs="Arial"/>
          <w:spacing w:val="-1"/>
          <w:kern w:val="0"/>
          <w:sz w:val="22"/>
          <w:szCs w:val="22"/>
        </w:rPr>
        <w:t xml:space="preserve"> </w:t>
      </w:r>
      <w:r w:rsidRPr="008D6E8E">
        <w:rPr>
          <w:rFonts w:ascii="Arial" w:hAnsi="Arial" w:cs="Arial"/>
          <w:kern w:val="0"/>
          <w:sz w:val="22"/>
          <w:szCs w:val="22"/>
        </w:rPr>
        <w:t>the most common they</w:t>
      </w:r>
      <w:r w:rsidRPr="008D6E8E">
        <w:rPr>
          <w:rFonts w:ascii="Arial" w:hAnsi="Arial" w:cs="Arial"/>
          <w:spacing w:val="-1"/>
          <w:kern w:val="0"/>
          <w:sz w:val="22"/>
          <w:szCs w:val="22"/>
        </w:rPr>
        <w:t xml:space="preserve"> </w:t>
      </w:r>
      <w:r w:rsidRPr="008D6E8E">
        <w:rPr>
          <w:rFonts w:ascii="Arial" w:hAnsi="Arial" w:cs="Arial"/>
          <w:kern w:val="0"/>
          <w:sz w:val="22"/>
          <w:szCs w:val="22"/>
        </w:rPr>
        <w:t>grow up to 3mm in length and tend to bite around</w:t>
      </w:r>
      <w:r w:rsidRPr="008D6E8E">
        <w:rPr>
          <w:rFonts w:ascii="Arial" w:hAnsi="Arial" w:cs="Arial"/>
          <w:spacing w:val="-2"/>
          <w:kern w:val="0"/>
          <w:sz w:val="22"/>
          <w:szCs w:val="22"/>
        </w:rPr>
        <w:t xml:space="preserve"> </w:t>
      </w:r>
      <w:r w:rsidRPr="008D6E8E">
        <w:rPr>
          <w:rFonts w:ascii="Arial" w:hAnsi="Arial" w:cs="Arial"/>
          <w:kern w:val="0"/>
          <w:sz w:val="22"/>
          <w:szCs w:val="22"/>
        </w:rPr>
        <w:t>the ankles and legs, although</w:t>
      </w:r>
      <w:r w:rsidRPr="008D6E8E">
        <w:rPr>
          <w:rFonts w:ascii="Arial" w:hAnsi="Arial" w:cs="Arial"/>
          <w:spacing w:val="-1"/>
          <w:kern w:val="0"/>
          <w:sz w:val="22"/>
          <w:szCs w:val="22"/>
        </w:rPr>
        <w:t xml:space="preserve"> </w:t>
      </w:r>
      <w:r w:rsidRPr="008D6E8E">
        <w:rPr>
          <w:rFonts w:ascii="Arial" w:hAnsi="Arial" w:cs="Arial"/>
          <w:kern w:val="0"/>
          <w:sz w:val="22"/>
          <w:szCs w:val="22"/>
        </w:rPr>
        <w:t>bites in other locations are not uncommon.</w:t>
      </w:r>
    </w:p>
    <w:p w14:paraId="51FDA5F8" w14:textId="77777777" w:rsidR="008D6E8E" w:rsidRPr="008D6E8E" w:rsidRDefault="008D6E8E" w:rsidP="008D6E8E">
      <w:pPr>
        <w:kinsoku w:val="0"/>
        <w:overflowPunct w:val="0"/>
        <w:autoSpaceDE w:val="0"/>
        <w:autoSpaceDN w:val="0"/>
        <w:adjustRightInd w:val="0"/>
        <w:spacing w:after="0" w:line="247" w:lineRule="exact"/>
        <w:ind w:left="44"/>
        <w:jc w:val="center"/>
        <w:outlineLvl w:val="0"/>
        <w:rPr>
          <w:rFonts w:ascii="Arial" w:hAnsi="Arial" w:cs="Arial"/>
          <w:b/>
          <w:bCs/>
          <w:kern w:val="0"/>
          <w:sz w:val="22"/>
          <w:szCs w:val="22"/>
        </w:rPr>
      </w:pPr>
      <w:r w:rsidRPr="008D6E8E">
        <w:rPr>
          <w:rFonts w:ascii="Arial" w:hAnsi="Arial" w:cs="Arial"/>
          <w:b/>
          <w:bCs/>
          <w:kern w:val="0"/>
          <w:sz w:val="22"/>
          <w:szCs w:val="22"/>
        </w:rPr>
        <w:t>How do you know if you have Fleas?</w:t>
      </w:r>
    </w:p>
    <w:p w14:paraId="0AD50D83" w14:textId="77777777" w:rsidR="008D6E8E" w:rsidRPr="008D6E8E" w:rsidRDefault="008D6E8E" w:rsidP="008D6E8E">
      <w:pPr>
        <w:kinsoku w:val="0"/>
        <w:overflowPunct w:val="0"/>
        <w:autoSpaceDE w:val="0"/>
        <w:autoSpaceDN w:val="0"/>
        <w:adjustRightInd w:val="0"/>
        <w:spacing w:before="240" w:after="0" w:line="240" w:lineRule="auto"/>
        <w:rPr>
          <w:rFonts w:ascii="Arial" w:hAnsi="Arial" w:cs="Arial"/>
          <w:b/>
          <w:bCs/>
          <w:kern w:val="0"/>
          <w:sz w:val="22"/>
          <w:szCs w:val="22"/>
        </w:rPr>
      </w:pPr>
    </w:p>
    <w:p w14:paraId="2A741C14" w14:textId="77777777" w:rsidR="008D6E8E" w:rsidRPr="008D6E8E" w:rsidRDefault="008D6E8E" w:rsidP="008D6E8E">
      <w:pPr>
        <w:numPr>
          <w:ilvl w:val="0"/>
          <w:numId w:val="1"/>
        </w:numPr>
        <w:tabs>
          <w:tab w:val="left" w:pos="819"/>
        </w:tabs>
        <w:kinsoku w:val="0"/>
        <w:overflowPunct w:val="0"/>
        <w:autoSpaceDE w:val="0"/>
        <w:autoSpaceDN w:val="0"/>
        <w:adjustRightInd w:val="0"/>
        <w:spacing w:after="0" w:line="269" w:lineRule="exact"/>
        <w:ind w:left="819" w:hanging="359"/>
        <w:rPr>
          <w:rFonts w:ascii="Arial" w:hAnsi="Arial" w:cs="Arial"/>
          <w:kern w:val="0"/>
          <w:sz w:val="22"/>
          <w:szCs w:val="22"/>
        </w:rPr>
      </w:pPr>
      <w:r w:rsidRPr="008D6E8E">
        <w:rPr>
          <w:rFonts w:ascii="Arial" w:hAnsi="Arial" w:cs="Arial"/>
          <w:kern w:val="0"/>
          <w:sz w:val="22"/>
          <w:szCs w:val="22"/>
        </w:rPr>
        <w:t>Bites – Raised and often itchy bumps on ankles and lower body.</w:t>
      </w:r>
    </w:p>
    <w:p w14:paraId="4365FBAA" w14:textId="77777777" w:rsidR="008D6E8E" w:rsidRPr="008D6E8E" w:rsidRDefault="008D6E8E" w:rsidP="008D6E8E">
      <w:pPr>
        <w:numPr>
          <w:ilvl w:val="0"/>
          <w:numId w:val="1"/>
        </w:numPr>
        <w:tabs>
          <w:tab w:val="left" w:pos="819"/>
        </w:tabs>
        <w:kinsoku w:val="0"/>
        <w:overflowPunct w:val="0"/>
        <w:autoSpaceDE w:val="0"/>
        <w:autoSpaceDN w:val="0"/>
        <w:adjustRightInd w:val="0"/>
        <w:spacing w:after="0" w:line="269" w:lineRule="exact"/>
        <w:ind w:left="819" w:hanging="359"/>
        <w:rPr>
          <w:rFonts w:ascii="Arial" w:hAnsi="Arial" w:cs="Arial"/>
          <w:kern w:val="0"/>
          <w:sz w:val="22"/>
          <w:szCs w:val="22"/>
        </w:rPr>
      </w:pPr>
      <w:r w:rsidRPr="008D6E8E">
        <w:rPr>
          <w:rFonts w:ascii="Arial" w:hAnsi="Arial" w:cs="Arial"/>
          <w:kern w:val="0"/>
          <w:sz w:val="22"/>
          <w:szCs w:val="22"/>
        </w:rPr>
        <w:t>Pets - Excessive scratching or discomfort of your pet.</w:t>
      </w:r>
    </w:p>
    <w:p w14:paraId="3A747EC7" w14:textId="77777777" w:rsidR="008D6E8E" w:rsidRPr="008D6E8E" w:rsidRDefault="008D6E8E" w:rsidP="008D6E8E">
      <w:pPr>
        <w:numPr>
          <w:ilvl w:val="0"/>
          <w:numId w:val="1"/>
        </w:numPr>
        <w:tabs>
          <w:tab w:val="left" w:pos="819"/>
        </w:tabs>
        <w:kinsoku w:val="0"/>
        <w:overflowPunct w:val="0"/>
        <w:autoSpaceDE w:val="0"/>
        <w:autoSpaceDN w:val="0"/>
        <w:adjustRightInd w:val="0"/>
        <w:spacing w:after="0" w:line="268" w:lineRule="exact"/>
        <w:ind w:left="819" w:hanging="359"/>
        <w:rPr>
          <w:rFonts w:ascii="Arial" w:hAnsi="Arial" w:cs="Arial"/>
          <w:kern w:val="0"/>
          <w:sz w:val="22"/>
          <w:szCs w:val="22"/>
        </w:rPr>
      </w:pPr>
      <w:r w:rsidRPr="008D6E8E">
        <w:rPr>
          <w:rFonts w:ascii="Arial" w:hAnsi="Arial" w:cs="Arial"/>
          <w:kern w:val="0"/>
          <w:sz w:val="22"/>
          <w:szCs w:val="22"/>
        </w:rPr>
        <w:t>Sightings - Small dark insects jumping around on furniture, animals or bedding.</w:t>
      </w:r>
    </w:p>
    <w:p w14:paraId="22305FDA" w14:textId="77777777" w:rsidR="008D6E8E" w:rsidRPr="008D6E8E" w:rsidRDefault="008D6E8E" w:rsidP="008D6E8E">
      <w:pPr>
        <w:numPr>
          <w:ilvl w:val="0"/>
          <w:numId w:val="1"/>
        </w:numPr>
        <w:tabs>
          <w:tab w:val="left" w:pos="820"/>
        </w:tabs>
        <w:kinsoku w:val="0"/>
        <w:overflowPunct w:val="0"/>
        <w:autoSpaceDE w:val="0"/>
        <w:autoSpaceDN w:val="0"/>
        <w:adjustRightInd w:val="0"/>
        <w:spacing w:after="0" w:line="240" w:lineRule="auto"/>
        <w:ind w:right="194"/>
        <w:rPr>
          <w:rFonts w:ascii="Arial" w:hAnsi="Arial" w:cs="Arial"/>
          <w:kern w:val="0"/>
          <w:sz w:val="22"/>
          <w:szCs w:val="22"/>
        </w:rPr>
      </w:pPr>
      <w:r w:rsidRPr="008D6E8E">
        <w:rPr>
          <w:rFonts w:ascii="Arial" w:hAnsi="Arial" w:cs="Arial"/>
          <w:kern w:val="0"/>
          <w:sz w:val="22"/>
          <w:szCs w:val="22"/>
        </w:rPr>
        <w:t>Eggs can lay dormant until a person enters the property hatching at the vibrations of footsteps.</w:t>
      </w:r>
    </w:p>
    <w:p w14:paraId="34D9F394" w14:textId="77777777" w:rsidR="008D6E8E" w:rsidRPr="008D6E8E" w:rsidRDefault="008D6E8E" w:rsidP="008D6E8E">
      <w:pPr>
        <w:kinsoku w:val="0"/>
        <w:overflowPunct w:val="0"/>
        <w:autoSpaceDE w:val="0"/>
        <w:autoSpaceDN w:val="0"/>
        <w:adjustRightInd w:val="0"/>
        <w:spacing w:before="249" w:after="0" w:line="240" w:lineRule="auto"/>
        <w:ind w:left="44" w:right="3"/>
        <w:jc w:val="center"/>
        <w:outlineLvl w:val="0"/>
        <w:rPr>
          <w:rFonts w:ascii="Arial" w:hAnsi="Arial" w:cs="Arial"/>
          <w:b/>
          <w:bCs/>
          <w:kern w:val="0"/>
          <w:sz w:val="22"/>
          <w:szCs w:val="22"/>
        </w:rPr>
      </w:pPr>
      <w:r w:rsidRPr="008D6E8E">
        <w:rPr>
          <w:rFonts w:ascii="Arial" w:hAnsi="Arial" w:cs="Arial"/>
          <w:b/>
          <w:bCs/>
          <w:kern w:val="0"/>
          <w:sz w:val="22"/>
          <w:szCs w:val="22"/>
        </w:rPr>
        <w:t>Preparation for treatment</w:t>
      </w:r>
    </w:p>
    <w:p w14:paraId="28625640" w14:textId="77777777" w:rsidR="008D6E8E" w:rsidRPr="008D6E8E" w:rsidRDefault="008D6E8E" w:rsidP="008D6E8E">
      <w:pPr>
        <w:kinsoku w:val="0"/>
        <w:overflowPunct w:val="0"/>
        <w:autoSpaceDE w:val="0"/>
        <w:autoSpaceDN w:val="0"/>
        <w:adjustRightInd w:val="0"/>
        <w:spacing w:before="240" w:after="0" w:line="276" w:lineRule="auto"/>
        <w:ind w:left="100" w:right="101"/>
        <w:rPr>
          <w:rFonts w:ascii="Arial" w:hAnsi="Arial" w:cs="Arial"/>
          <w:kern w:val="0"/>
          <w:sz w:val="22"/>
          <w:szCs w:val="22"/>
        </w:rPr>
      </w:pPr>
      <w:r w:rsidRPr="008D6E8E">
        <w:rPr>
          <w:rFonts w:ascii="Arial" w:hAnsi="Arial" w:cs="Arial"/>
          <w:kern w:val="0"/>
          <w:sz w:val="22"/>
          <w:szCs w:val="22"/>
        </w:rPr>
        <w:t>Clear and clean</w:t>
      </w:r>
      <w:r w:rsidRPr="008D6E8E">
        <w:rPr>
          <w:rFonts w:ascii="Arial" w:hAnsi="Arial" w:cs="Arial"/>
          <w:spacing w:val="-1"/>
          <w:kern w:val="0"/>
          <w:sz w:val="22"/>
          <w:szCs w:val="22"/>
        </w:rPr>
        <w:t xml:space="preserve"> </w:t>
      </w:r>
      <w:r w:rsidRPr="008D6E8E">
        <w:rPr>
          <w:rFonts w:ascii="Arial" w:hAnsi="Arial" w:cs="Arial"/>
          <w:kern w:val="0"/>
          <w:sz w:val="22"/>
          <w:szCs w:val="22"/>
        </w:rPr>
        <w:t>floors</w:t>
      </w:r>
      <w:r w:rsidRPr="008D6E8E">
        <w:rPr>
          <w:rFonts w:ascii="Arial" w:hAnsi="Arial" w:cs="Arial"/>
          <w:spacing w:val="-1"/>
          <w:kern w:val="0"/>
          <w:sz w:val="22"/>
          <w:szCs w:val="22"/>
        </w:rPr>
        <w:t xml:space="preserve"> </w:t>
      </w:r>
      <w:r w:rsidRPr="008D6E8E">
        <w:rPr>
          <w:rFonts w:ascii="Arial" w:hAnsi="Arial" w:cs="Arial"/>
          <w:kern w:val="0"/>
          <w:sz w:val="22"/>
          <w:szCs w:val="22"/>
        </w:rPr>
        <w:t>and soft furnishing paying attention to</w:t>
      </w:r>
      <w:r w:rsidRPr="008D6E8E">
        <w:rPr>
          <w:rFonts w:ascii="Arial" w:hAnsi="Arial" w:cs="Arial"/>
          <w:spacing w:val="-1"/>
          <w:kern w:val="0"/>
          <w:sz w:val="22"/>
          <w:szCs w:val="22"/>
        </w:rPr>
        <w:t xml:space="preserve"> </w:t>
      </w:r>
      <w:r w:rsidRPr="008D6E8E">
        <w:rPr>
          <w:rFonts w:ascii="Arial" w:hAnsi="Arial" w:cs="Arial"/>
          <w:kern w:val="0"/>
          <w:sz w:val="22"/>
          <w:szCs w:val="22"/>
        </w:rPr>
        <w:t>areas where pets like</w:t>
      </w:r>
      <w:r w:rsidRPr="008D6E8E">
        <w:rPr>
          <w:rFonts w:ascii="Arial" w:hAnsi="Arial" w:cs="Arial"/>
          <w:spacing w:val="-1"/>
          <w:kern w:val="0"/>
          <w:sz w:val="22"/>
          <w:szCs w:val="22"/>
        </w:rPr>
        <w:t xml:space="preserve"> </w:t>
      </w:r>
      <w:r w:rsidRPr="008D6E8E">
        <w:rPr>
          <w:rFonts w:ascii="Arial" w:hAnsi="Arial" w:cs="Arial"/>
          <w:kern w:val="0"/>
          <w:sz w:val="22"/>
          <w:szCs w:val="22"/>
        </w:rPr>
        <w:t>to</w:t>
      </w:r>
      <w:r w:rsidRPr="008D6E8E">
        <w:rPr>
          <w:rFonts w:ascii="Arial" w:hAnsi="Arial" w:cs="Arial"/>
          <w:spacing w:val="-1"/>
          <w:kern w:val="0"/>
          <w:sz w:val="22"/>
          <w:szCs w:val="22"/>
        </w:rPr>
        <w:t xml:space="preserve"> </w:t>
      </w:r>
      <w:r w:rsidRPr="008D6E8E">
        <w:rPr>
          <w:rFonts w:ascii="Arial" w:hAnsi="Arial" w:cs="Arial"/>
          <w:kern w:val="0"/>
          <w:sz w:val="22"/>
          <w:szCs w:val="22"/>
        </w:rPr>
        <w:t>go such as</w:t>
      </w:r>
      <w:r w:rsidRPr="008D6E8E">
        <w:rPr>
          <w:rFonts w:ascii="Arial" w:hAnsi="Arial" w:cs="Arial"/>
          <w:spacing w:val="-1"/>
          <w:kern w:val="0"/>
          <w:sz w:val="22"/>
          <w:szCs w:val="22"/>
        </w:rPr>
        <w:t xml:space="preserve"> </w:t>
      </w:r>
      <w:r w:rsidRPr="008D6E8E">
        <w:rPr>
          <w:rFonts w:ascii="Arial" w:hAnsi="Arial" w:cs="Arial"/>
          <w:kern w:val="0"/>
          <w:sz w:val="22"/>
          <w:szCs w:val="22"/>
        </w:rPr>
        <w:t>under beds and</w:t>
      </w:r>
      <w:r w:rsidRPr="008D6E8E">
        <w:rPr>
          <w:rFonts w:ascii="Arial" w:hAnsi="Arial" w:cs="Arial"/>
          <w:spacing w:val="-3"/>
          <w:kern w:val="0"/>
          <w:sz w:val="22"/>
          <w:szCs w:val="22"/>
        </w:rPr>
        <w:t xml:space="preserve"> </w:t>
      </w:r>
      <w:r w:rsidRPr="008D6E8E">
        <w:rPr>
          <w:rFonts w:ascii="Arial" w:hAnsi="Arial" w:cs="Arial"/>
          <w:kern w:val="0"/>
          <w:sz w:val="22"/>
          <w:szCs w:val="22"/>
        </w:rPr>
        <w:t>behind sofas. Treat any</w:t>
      </w:r>
      <w:r w:rsidRPr="008D6E8E">
        <w:rPr>
          <w:rFonts w:ascii="Arial" w:hAnsi="Arial" w:cs="Arial"/>
          <w:spacing w:val="-1"/>
          <w:kern w:val="0"/>
          <w:sz w:val="22"/>
          <w:szCs w:val="22"/>
        </w:rPr>
        <w:t xml:space="preserve"> </w:t>
      </w:r>
      <w:r w:rsidRPr="008D6E8E">
        <w:rPr>
          <w:rFonts w:ascii="Arial" w:hAnsi="Arial" w:cs="Arial"/>
          <w:kern w:val="0"/>
          <w:sz w:val="22"/>
          <w:szCs w:val="22"/>
        </w:rPr>
        <w:t>pets</w:t>
      </w:r>
      <w:r w:rsidRPr="008D6E8E">
        <w:rPr>
          <w:rFonts w:ascii="Arial" w:hAnsi="Arial" w:cs="Arial"/>
          <w:spacing w:val="-1"/>
          <w:kern w:val="0"/>
          <w:sz w:val="22"/>
          <w:szCs w:val="22"/>
        </w:rPr>
        <w:t xml:space="preserve"> </w:t>
      </w:r>
      <w:r w:rsidRPr="008D6E8E">
        <w:rPr>
          <w:rFonts w:ascii="Arial" w:hAnsi="Arial" w:cs="Arial"/>
          <w:kern w:val="0"/>
          <w:sz w:val="22"/>
          <w:szCs w:val="22"/>
        </w:rPr>
        <w:t>for</w:t>
      </w:r>
      <w:r w:rsidRPr="008D6E8E">
        <w:rPr>
          <w:rFonts w:ascii="Arial" w:hAnsi="Arial" w:cs="Arial"/>
          <w:spacing w:val="-3"/>
          <w:kern w:val="0"/>
          <w:sz w:val="22"/>
          <w:szCs w:val="22"/>
        </w:rPr>
        <w:t xml:space="preserve"> </w:t>
      </w:r>
      <w:r w:rsidRPr="008D6E8E">
        <w:rPr>
          <w:rFonts w:ascii="Arial" w:hAnsi="Arial" w:cs="Arial"/>
          <w:kern w:val="0"/>
          <w:sz w:val="22"/>
          <w:szCs w:val="22"/>
        </w:rPr>
        <w:t>fleas</w:t>
      </w:r>
      <w:r w:rsidRPr="008D6E8E">
        <w:rPr>
          <w:rFonts w:ascii="Arial" w:hAnsi="Arial" w:cs="Arial"/>
          <w:spacing w:val="-3"/>
          <w:kern w:val="0"/>
          <w:sz w:val="22"/>
          <w:szCs w:val="22"/>
        </w:rPr>
        <w:t xml:space="preserve"> </w:t>
      </w:r>
      <w:r w:rsidRPr="008D6E8E">
        <w:rPr>
          <w:rFonts w:ascii="Arial" w:hAnsi="Arial" w:cs="Arial"/>
          <w:kern w:val="0"/>
          <w:sz w:val="22"/>
          <w:szCs w:val="22"/>
        </w:rPr>
        <w:t>following the advice of your vet. (Store</w:t>
      </w:r>
      <w:r w:rsidRPr="008D6E8E">
        <w:rPr>
          <w:rFonts w:ascii="Arial" w:hAnsi="Arial" w:cs="Arial"/>
          <w:spacing w:val="-1"/>
          <w:kern w:val="0"/>
          <w:sz w:val="22"/>
          <w:szCs w:val="22"/>
        </w:rPr>
        <w:t xml:space="preserve"> </w:t>
      </w:r>
      <w:r w:rsidRPr="008D6E8E">
        <w:rPr>
          <w:rFonts w:ascii="Arial" w:hAnsi="Arial" w:cs="Arial"/>
          <w:kern w:val="0"/>
          <w:sz w:val="22"/>
          <w:szCs w:val="22"/>
        </w:rPr>
        <w:t>bought treatments are not recommended).</w:t>
      </w:r>
    </w:p>
    <w:p w14:paraId="5F9394CA" w14:textId="77777777" w:rsidR="008D6E8E" w:rsidRPr="008D6E8E" w:rsidRDefault="008D6E8E" w:rsidP="008D6E8E">
      <w:pPr>
        <w:kinsoku w:val="0"/>
        <w:overflowPunct w:val="0"/>
        <w:autoSpaceDE w:val="0"/>
        <w:autoSpaceDN w:val="0"/>
        <w:adjustRightInd w:val="0"/>
        <w:spacing w:before="197" w:after="0" w:line="468" w:lineRule="auto"/>
        <w:ind w:left="100" w:right="1726" w:firstLine="1682"/>
        <w:rPr>
          <w:rFonts w:ascii="Arial" w:hAnsi="Arial" w:cs="Arial"/>
          <w:kern w:val="0"/>
          <w:sz w:val="22"/>
          <w:szCs w:val="22"/>
        </w:rPr>
      </w:pPr>
      <w:r w:rsidRPr="008D6E8E">
        <w:rPr>
          <w:rFonts w:ascii="Arial" w:hAnsi="Arial" w:cs="Arial"/>
          <w:b/>
          <w:bCs/>
          <w:kern w:val="0"/>
          <w:sz w:val="22"/>
          <w:szCs w:val="22"/>
        </w:rPr>
        <w:t>Treatment (</w:t>
      </w:r>
      <w:r w:rsidRPr="008D6E8E">
        <w:rPr>
          <w:rFonts w:ascii="Arial" w:hAnsi="Arial" w:cs="Arial"/>
          <w:kern w:val="0"/>
          <w:sz w:val="22"/>
          <w:szCs w:val="22"/>
        </w:rPr>
        <w:t>Prices available on our website or on request) Normally a treatment will involve:</w:t>
      </w:r>
    </w:p>
    <w:p w14:paraId="3BBFE46C" w14:textId="77777777" w:rsidR="008D6E8E" w:rsidRPr="008D6E8E" w:rsidRDefault="008D6E8E" w:rsidP="008D6E8E">
      <w:pPr>
        <w:numPr>
          <w:ilvl w:val="0"/>
          <w:numId w:val="1"/>
        </w:numPr>
        <w:tabs>
          <w:tab w:val="left" w:pos="819"/>
        </w:tabs>
        <w:kinsoku w:val="0"/>
        <w:overflowPunct w:val="0"/>
        <w:autoSpaceDE w:val="0"/>
        <w:autoSpaceDN w:val="0"/>
        <w:adjustRightInd w:val="0"/>
        <w:spacing w:after="0" w:line="266" w:lineRule="exact"/>
        <w:ind w:left="819" w:hanging="359"/>
        <w:rPr>
          <w:rFonts w:ascii="Arial" w:hAnsi="Arial" w:cs="Arial"/>
          <w:kern w:val="0"/>
          <w:sz w:val="22"/>
          <w:szCs w:val="22"/>
        </w:rPr>
      </w:pPr>
      <w:r w:rsidRPr="008D6E8E">
        <w:rPr>
          <w:rFonts w:ascii="Arial" w:hAnsi="Arial" w:cs="Arial"/>
          <w:kern w:val="0"/>
          <w:sz w:val="22"/>
          <w:szCs w:val="22"/>
        </w:rPr>
        <w:t>Initial assessment of pest to confirm species and type of treatment required.</w:t>
      </w:r>
    </w:p>
    <w:p w14:paraId="4BAAD14F" w14:textId="77777777" w:rsidR="008D6E8E" w:rsidRPr="008D6E8E" w:rsidRDefault="008D6E8E" w:rsidP="008D6E8E">
      <w:pPr>
        <w:numPr>
          <w:ilvl w:val="0"/>
          <w:numId w:val="1"/>
        </w:numPr>
        <w:tabs>
          <w:tab w:val="left" w:pos="819"/>
        </w:tabs>
        <w:kinsoku w:val="0"/>
        <w:overflowPunct w:val="0"/>
        <w:autoSpaceDE w:val="0"/>
        <w:autoSpaceDN w:val="0"/>
        <w:adjustRightInd w:val="0"/>
        <w:spacing w:before="38" w:after="0" w:line="240" w:lineRule="auto"/>
        <w:ind w:left="819" w:hanging="359"/>
        <w:rPr>
          <w:rFonts w:ascii="Arial" w:hAnsi="Arial" w:cs="Arial"/>
          <w:kern w:val="0"/>
          <w:sz w:val="22"/>
          <w:szCs w:val="22"/>
        </w:rPr>
      </w:pPr>
      <w:r w:rsidRPr="008D6E8E">
        <w:rPr>
          <w:rFonts w:ascii="Arial" w:hAnsi="Arial" w:cs="Arial"/>
          <w:kern w:val="0"/>
          <w:sz w:val="22"/>
          <w:szCs w:val="22"/>
        </w:rPr>
        <w:t>Locating harbourages and food sources.</w:t>
      </w:r>
    </w:p>
    <w:p w14:paraId="732CA7E0" w14:textId="77777777" w:rsidR="008D6E8E" w:rsidRPr="008D6E8E" w:rsidRDefault="008D6E8E" w:rsidP="008D6E8E">
      <w:pPr>
        <w:numPr>
          <w:ilvl w:val="0"/>
          <w:numId w:val="1"/>
        </w:numPr>
        <w:tabs>
          <w:tab w:val="left" w:pos="820"/>
        </w:tabs>
        <w:kinsoku w:val="0"/>
        <w:overflowPunct w:val="0"/>
        <w:autoSpaceDE w:val="0"/>
        <w:autoSpaceDN w:val="0"/>
        <w:adjustRightInd w:val="0"/>
        <w:spacing w:before="35" w:after="0" w:line="273" w:lineRule="auto"/>
        <w:ind w:right="512"/>
        <w:rPr>
          <w:rFonts w:ascii="Arial" w:hAnsi="Arial" w:cs="Arial"/>
          <w:kern w:val="0"/>
          <w:sz w:val="22"/>
          <w:szCs w:val="22"/>
        </w:rPr>
      </w:pPr>
      <w:r w:rsidRPr="008D6E8E">
        <w:rPr>
          <w:rFonts w:ascii="Arial" w:hAnsi="Arial" w:cs="Arial"/>
          <w:kern w:val="0"/>
          <w:sz w:val="22"/>
          <w:szCs w:val="22"/>
        </w:rPr>
        <w:t xml:space="preserve">Treatment of the site with an insecticide. Please note that this treatment has a residual effect and will remain active over several weeks in order to break the life </w:t>
      </w:r>
      <w:proofErr w:type="gramStart"/>
      <w:r w:rsidRPr="008D6E8E">
        <w:rPr>
          <w:rFonts w:ascii="Arial" w:hAnsi="Arial" w:cs="Arial"/>
          <w:kern w:val="0"/>
          <w:sz w:val="22"/>
          <w:szCs w:val="22"/>
        </w:rPr>
        <w:t>cycle.*</w:t>
      </w:r>
      <w:proofErr w:type="gramEnd"/>
    </w:p>
    <w:p w14:paraId="133136F6" w14:textId="77777777" w:rsidR="008D6E8E" w:rsidRPr="008D6E8E" w:rsidRDefault="008D6E8E" w:rsidP="008D6E8E">
      <w:pPr>
        <w:numPr>
          <w:ilvl w:val="0"/>
          <w:numId w:val="1"/>
        </w:numPr>
        <w:tabs>
          <w:tab w:val="left" w:pos="820"/>
        </w:tabs>
        <w:kinsoku w:val="0"/>
        <w:overflowPunct w:val="0"/>
        <w:autoSpaceDE w:val="0"/>
        <w:autoSpaceDN w:val="0"/>
        <w:adjustRightInd w:val="0"/>
        <w:spacing w:before="4" w:after="0" w:line="271" w:lineRule="auto"/>
        <w:ind w:right="766"/>
        <w:rPr>
          <w:rFonts w:ascii="Arial" w:hAnsi="Arial" w:cs="Arial"/>
          <w:kern w:val="0"/>
          <w:sz w:val="22"/>
          <w:szCs w:val="22"/>
        </w:rPr>
      </w:pPr>
      <w:r w:rsidRPr="008D6E8E">
        <w:rPr>
          <w:rFonts w:ascii="Arial" w:hAnsi="Arial" w:cs="Arial"/>
          <w:kern w:val="0"/>
          <w:sz w:val="22"/>
          <w:szCs w:val="22"/>
        </w:rPr>
        <w:t xml:space="preserve">At the end of each </w:t>
      </w:r>
      <w:proofErr w:type="gramStart"/>
      <w:r w:rsidRPr="008D6E8E">
        <w:rPr>
          <w:rFonts w:ascii="Arial" w:hAnsi="Arial" w:cs="Arial"/>
          <w:kern w:val="0"/>
          <w:sz w:val="22"/>
          <w:szCs w:val="22"/>
        </w:rPr>
        <w:t>visit</w:t>
      </w:r>
      <w:proofErr w:type="gramEnd"/>
      <w:r w:rsidRPr="008D6E8E">
        <w:rPr>
          <w:rFonts w:ascii="Arial" w:hAnsi="Arial" w:cs="Arial"/>
          <w:kern w:val="0"/>
          <w:sz w:val="22"/>
          <w:szCs w:val="22"/>
        </w:rPr>
        <w:t xml:space="preserve"> we will provide a copy of our report stating our findings actions taken and recommendations for customer.</w:t>
      </w:r>
    </w:p>
    <w:p w14:paraId="62163523" w14:textId="77777777" w:rsidR="008D6E8E" w:rsidRPr="008D6E8E" w:rsidRDefault="008D6E8E" w:rsidP="008D6E8E">
      <w:pPr>
        <w:numPr>
          <w:ilvl w:val="0"/>
          <w:numId w:val="1"/>
        </w:numPr>
        <w:tabs>
          <w:tab w:val="left" w:pos="820"/>
        </w:tabs>
        <w:kinsoku w:val="0"/>
        <w:overflowPunct w:val="0"/>
        <w:autoSpaceDE w:val="0"/>
        <w:autoSpaceDN w:val="0"/>
        <w:adjustRightInd w:val="0"/>
        <w:spacing w:before="8" w:after="0" w:line="271" w:lineRule="auto"/>
        <w:ind w:right="111"/>
        <w:rPr>
          <w:rFonts w:ascii="Arial" w:hAnsi="Arial" w:cs="Arial"/>
          <w:kern w:val="0"/>
          <w:sz w:val="22"/>
          <w:szCs w:val="22"/>
        </w:rPr>
      </w:pPr>
      <w:r w:rsidRPr="008D6E8E">
        <w:rPr>
          <w:rFonts w:ascii="Arial" w:hAnsi="Arial" w:cs="Arial"/>
          <w:kern w:val="0"/>
          <w:sz w:val="22"/>
          <w:szCs w:val="22"/>
        </w:rPr>
        <w:t>Revisits within 6 weeks of end of treatment are included only if our recommendations are followed, visits after this time will be chargeable.</w:t>
      </w:r>
    </w:p>
    <w:p w14:paraId="14178B49" w14:textId="2DD54C49" w:rsidR="008D6E8E" w:rsidRDefault="008D6E8E" w:rsidP="008D6E8E">
      <w:pPr>
        <w:kinsoku w:val="0"/>
        <w:overflowPunct w:val="0"/>
        <w:autoSpaceDE w:val="0"/>
        <w:autoSpaceDN w:val="0"/>
        <w:adjustRightInd w:val="0"/>
        <w:spacing w:before="202" w:after="0" w:line="280" w:lineRule="auto"/>
        <w:ind w:left="100" w:right="336"/>
        <w:rPr>
          <w:rFonts w:ascii="Arial" w:hAnsi="Arial" w:cs="Arial"/>
          <w:kern w:val="0"/>
          <w:sz w:val="22"/>
          <w:szCs w:val="22"/>
        </w:rPr>
      </w:pPr>
      <w:r w:rsidRPr="008D6E8E">
        <w:rPr>
          <w:rFonts w:ascii="Arial" w:hAnsi="Arial" w:cs="Arial"/>
          <w:b/>
          <w:bCs/>
          <w:kern w:val="0"/>
          <w:sz w:val="22"/>
          <w:szCs w:val="22"/>
        </w:rPr>
        <w:t>*</w:t>
      </w:r>
      <w:r w:rsidRPr="008D6E8E">
        <w:rPr>
          <w:rFonts w:ascii="Arial" w:hAnsi="Arial" w:cs="Arial"/>
          <w:kern w:val="0"/>
          <w:sz w:val="22"/>
          <w:szCs w:val="22"/>
        </w:rPr>
        <w:t>Please note visits you cannot be in the property</w:t>
      </w:r>
      <w:r w:rsidRPr="008D6E8E">
        <w:rPr>
          <w:rFonts w:ascii="Arial" w:hAnsi="Arial" w:cs="Arial"/>
          <w:spacing w:val="-1"/>
          <w:kern w:val="0"/>
          <w:sz w:val="22"/>
          <w:szCs w:val="22"/>
        </w:rPr>
        <w:t xml:space="preserve"> </w:t>
      </w:r>
      <w:r w:rsidRPr="008D6E8E">
        <w:rPr>
          <w:rFonts w:ascii="Arial" w:hAnsi="Arial" w:cs="Arial"/>
          <w:kern w:val="0"/>
          <w:sz w:val="22"/>
          <w:szCs w:val="22"/>
        </w:rPr>
        <w:t>at time of treatment and must not return until treated areas are dry (normally 5-6 hours).</w:t>
      </w:r>
      <w:r w:rsidRPr="008D6E8E">
        <w:rPr>
          <w:rFonts w:ascii="Arial" w:hAnsi="Arial" w:cs="Arial"/>
          <w:spacing w:val="65"/>
          <w:kern w:val="0"/>
          <w:sz w:val="22"/>
          <w:szCs w:val="22"/>
        </w:rPr>
        <w:t xml:space="preserve"> </w:t>
      </w:r>
      <w:r w:rsidRPr="008D6E8E">
        <w:rPr>
          <w:rFonts w:ascii="Arial" w:hAnsi="Arial" w:cs="Arial"/>
          <w:kern w:val="0"/>
          <w:sz w:val="22"/>
          <w:szCs w:val="22"/>
        </w:rPr>
        <w:t>You may not vacuum or clean floors</w:t>
      </w:r>
      <w:r w:rsidRPr="008D6E8E">
        <w:rPr>
          <w:rFonts w:ascii="Arial" w:hAnsi="Arial" w:cs="Arial"/>
          <w:spacing w:val="-1"/>
          <w:kern w:val="0"/>
          <w:sz w:val="22"/>
          <w:szCs w:val="22"/>
        </w:rPr>
        <w:t xml:space="preserve"> </w:t>
      </w:r>
      <w:r w:rsidRPr="008D6E8E">
        <w:rPr>
          <w:rFonts w:ascii="Arial" w:hAnsi="Arial" w:cs="Arial"/>
          <w:kern w:val="0"/>
          <w:sz w:val="22"/>
          <w:szCs w:val="22"/>
        </w:rPr>
        <w:t>for a</w:t>
      </w:r>
      <w:r>
        <w:rPr>
          <w:rFonts w:ascii="Arial" w:hAnsi="Arial" w:cs="Arial"/>
          <w:kern w:val="0"/>
          <w:sz w:val="22"/>
          <w:szCs w:val="22"/>
        </w:rPr>
        <w:t xml:space="preserve"> </w:t>
      </w:r>
      <w:r w:rsidRPr="008D6E8E">
        <w:rPr>
          <w:rFonts w:ascii="Arial" w:hAnsi="Arial" w:cs="Arial"/>
          <w:kern w:val="0"/>
          <w:sz w:val="22"/>
          <w:szCs w:val="22"/>
        </w:rPr>
        <w:t>period of 3 weeks after treatment as this will adversely affect results.</w:t>
      </w:r>
    </w:p>
    <w:p w14:paraId="21CBC611" w14:textId="77777777" w:rsidR="008D6E8E" w:rsidRDefault="008D6E8E" w:rsidP="008D6E8E">
      <w:pPr>
        <w:kinsoku w:val="0"/>
        <w:overflowPunct w:val="0"/>
        <w:autoSpaceDE w:val="0"/>
        <w:autoSpaceDN w:val="0"/>
        <w:adjustRightInd w:val="0"/>
        <w:spacing w:before="202" w:after="0" w:line="280" w:lineRule="auto"/>
        <w:ind w:left="100" w:right="336"/>
        <w:rPr>
          <w:rFonts w:ascii="Arial" w:hAnsi="Arial" w:cs="Arial"/>
          <w:kern w:val="0"/>
          <w:sz w:val="22"/>
          <w:szCs w:val="22"/>
        </w:rPr>
      </w:pPr>
    </w:p>
    <w:p w14:paraId="6786ADB7" w14:textId="77777777" w:rsidR="008D6E8E" w:rsidRDefault="008D6E8E" w:rsidP="008D6E8E">
      <w:pPr>
        <w:kinsoku w:val="0"/>
        <w:overflowPunct w:val="0"/>
        <w:autoSpaceDE w:val="0"/>
        <w:autoSpaceDN w:val="0"/>
        <w:adjustRightInd w:val="0"/>
        <w:spacing w:before="202" w:after="0" w:line="280" w:lineRule="auto"/>
        <w:ind w:left="100" w:right="336"/>
        <w:rPr>
          <w:rFonts w:ascii="Arial" w:hAnsi="Arial" w:cs="Arial"/>
          <w:kern w:val="0"/>
          <w:sz w:val="22"/>
          <w:szCs w:val="22"/>
        </w:rPr>
      </w:pPr>
    </w:p>
    <w:p w14:paraId="42385D8A" w14:textId="77777777" w:rsidR="008D6E8E" w:rsidRDefault="008D6E8E" w:rsidP="008D6E8E">
      <w:pPr>
        <w:kinsoku w:val="0"/>
        <w:overflowPunct w:val="0"/>
        <w:autoSpaceDE w:val="0"/>
        <w:autoSpaceDN w:val="0"/>
        <w:adjustRightInd w:val="0"/>
        <w:spacing w:before="202" w:after="0" w:line="280" w:lineRule="auto"/>
        <w:ind w:left="100" w:right="336"/>
        <w:rPr>
          <w:rFonts w:ascii="Arial" w:hAnsi="Arial" w:cs="Arial"/>
          <w:kern w:val="0"/>
          <w:sz w:val="22"/>
          <w:szCs w:val="22"/>
        </w:rPr>
      </w:pPr>
    </w:p>
    <w:p w14:paraId="6EB02DFD" w14:textId="77777777" w:rsidR="008D6E8E" w:rsidRDefault="008D6E8E" w:rsidP="008D6E8E">
      <w:pPr>
        <w:kinsoku w:val="0"/>
        <w:overflowPunct w:val="0"/>
        <w:autoSpaceDE w:val="0"/>
        <w:autoSpaceDN w:val="0"/>
        <w:adjustRightInd w:val="0"/>
        <w:spacing w:before="202" w:after="0" w:line="280" w:lineRule="auto"/>
        <w:ind w:left="100" w:right="336"/>
        <w:rPr>
          <w:rFonts w:ascii="Arial" w:hAnsi="Arial" w:cs="Arial"/>
          <w:kern w:val="0"/>
          <w:sz w:val="22"/>
          <w:szCs w:val="22"/>
        </w:rPr>
      </w:pPr>
    </w:p>
    <w:p w14:paraId="3EF36DF1" w14:textId="77777777" w:rsidR="008D6E8E" w:rsidRDefault="008D6E8E" w:rsidP="008D6E8E">
      <w:pPr>
        <w:kinsoku w:val="0"/>
        <w:overflowPunct w:val="0"/>
        <w:autoSpaceDE w:val="0"/>
        <w:autoSpaceDN w:val="0"/>
        <w:adjustRightInd w:val="0"/>
        <w:spacing w:before="202" w:after="0" w:line="280" w:lineRule="auto"/>
        <w:ind w:left="100" w:right="336"/>
        <w:rPr>
          <w:rFonts w:ascii="Arial" w:hAnsi="Arial" w:cs="Arial"/>
          <w:kern w:val="0"/>
          <w:sz w:val="22"/>
          <w:szCs w:val="22"/>
        </w:rPr>
      </w:pPr>
    </w:p>
    <w:p w14:paraId="1A56B6E5" w14:textId="77777777" w:rsidR="008D6E8E" w:rsidRPr="008D6E8E" w:rsidRDefault="008D6E8E" w:rsidP="008D6E8E">
      <w:pPr>
        <w:keepNext/>
        <w:keepLines/>
        <w:suppressAutoHyphens/>
        <w:autoSpaceDN w:val="0"/>
        <w:spacing w:before="40" w:after="0" w:line="240" w:lineRule="auto"/>
        <w:jc w:val="center"/>
        <w:outlineLvl w:val="1"/>
        <w:rPr>
          <w:rFonts w:ascii="Calibri" w:eastAsia="Yu Gothic Light" w:hAnsi="Calibri" w:cs="Calibri"/>
          <w:b/>
          <w:bCs/>
          <w:color w:val="006565"/>
          <w:kern w:val="0"/>
          <w:sz w:val="36"/>
          <w:szCs w:val="36"/>
          <w14:ligatures w14:val="none"/>
        </w:rPr>
      </w:pPr>
      <w:bookmarkStart w:id="1" w:name="_London_Borough_of"/>
      <w:bookmarkEnd w:id="1"/>
      <w:r w:rsidRPr="008D6E8E">
        <w:rPr>
          <w:rFonts w:ascii="Calibri" w:eastAsia="Yu Gothic Light" w:hAnsi="Calibri" w:cs="Calibri"/>
          <w:b/>
          <w:bCs/>
          <w:color w:val="006565"/>
          <w:kern w:val="0"/>
          <w:sz w:val="36"/>
          <w:szCs w:val="36"/>
          <w14:ligatures w14:val="none"/>
        </w:rPr>
        <w:lastRenderedPageBreak/>
        <w:t>London Borough of Barnet - Pest Control Service</w:t>
      </w:r>
    </w:p>
    <w:p w14:paraId="0BB33D92" w14:textId="77777777" w:rsidR="008D6E8E" w:rsidRPr="008D6E8E" w:rsidRDefault="008D6E8E" w:rsidP="008D6E8E">
      <w:pPr>
        <w:keepNext/>
        <w:keepLines/>
        <w:suppressAutoHyphens/>
        <w:autoSpaceDN w:val="0"/>
        <w:spacing w:before="40" w:after="0" w:line="240" w:lineRule="auto"/>
        <w:jc w:val="center"/>
        <w:outlineLvl w:val="1"/>
        <w:rPr>
          <w:rFonts w:ascii="Arial" w:eastAsia="Yu Gothic Light" w:hAnsi="Arial" w:cs="Arial"/>
          <w:b/>
          <w:bCs/>
          <w:color w:val="006565"/>
          <w:kern w:val="0"/>
          <w:sz w:val="26"/>
          <w:szCs w:val="26"/>
          <w14:ligatures w14:val="none"/>
        </w:rPr>
      </w:pPr>
      <w:r w:rsidRPr="008D6E8E">
        <w:rPr>
          <w:rFonts w:ascii="Calibri" w:eastAsia="Yu Gothic Light" w:hAnsi="Calibri" w:cs="Calibri"/>
          <w:b/>
          <w:bCs/>
          <w:color w:val="006565"/>
          <w:kern w:val="0"/>
          <w:sz w:val="36"/>
          <w:szCs w:val="36"/>
          <w14:ligatures w14:val="none"/>
        </w:rPr>
        <w:t>Terms and Conditions</w:t>
      </w:r>
    </w:p>
    <w:p w14:paraId="764DBD5D" w14:textId="77777777" w:rsidR="008D6E8E" w:rsidRPr="008D6E8E" w:rsidRDefault="008D6E8E" w:rsidP="008D6E8E">
      <w:pPr>
        <w:suppressAutoHyphens/>
        <w:autoSpaceDN w:val="0"/>
        <w:spacing w:after="0" w:line="240" w:lineRule="auto"/>
        <w:rPr>
          <w:rFonts w:ascii="Calibri" w:eastAsia="Calibri" w:hAnsi="Calibri" w:cs="Calibri"/>
          <w:kern w:val="0"/>
          <w14:ligatures w14:val="none"/>
        </w:rPr>
      </w:pPr>
    </w:p>
    <w:p w14:paraId="1F6682E3" w14:textId="77777777" w:rsidR="008D6E8E" w:rsidRPr="008D6E8E" w:rsidRDefault="008D6E8E" w:rsidP="008D6E8E">
      <w:pPr>
        <w:suppressAutoHyphens/>
        <w:autoSpaceDN w:val="0"/>
        <w:spacing w:after="0" w:line="240" w:lineRule="auto"/>
        <w:rPr>
          <w:rFonts w:ascii="Calibri" w:eastAsia="Calibri" w:hAnsi="Calibri" w:cs="Calibri"/>
          <w:kern w:val="0"/>
          <w14:ligatures w14:val="none"/>
        </w:rPr>
      </w:pPr>
      <w:r w:rsidRPr="008D6E8E">
        <w:rPr>
          <w:rFonts w:ascii="Calibri" w:eastAsia="Calibri" w:hAnsi="Calibri" w:cs="Calibri"/>
          <w:kern w:val="0"/>
          <w14:ligatures w14:val="none"/>
        </w:rPr>
        <w:t>London Borough of Barnet (the Council) will use reasonable endeavours to ensure that:</w:t>
      </w:r>
    </w:p>
    <w:p w14:paraId="3AB7F9BC" w14:textId="77777777" w:rsidR="008D6E8E" w:rsidRPr="008D6E8E" w:rsidRDefault="008D6E8E" w:rsidP="008D6E8E">
      <w:pPr>
        <w:numPr>
          <w:ilvl w:val="0"/>
          <w:numId w:val="2"/>
        </w:numPr>
        <w:suppressAutoHyphens/>
        <w:autoSpaceDN w:val="0"/>
        <w:spacing w:after="0" w:line="240" w:lineRule="auto"/>
        <w:rPr>
          <w:rFonts w:ascii="Calibri" w:eastAsia="Calibri" w:hAnsi="Calibri" w:cs="Calibri"/>
          <w:kern w:val="0"/>
          <w14:ligatures w14:val="none"/>
        </w:rPr>
      </w:pPr>
      <w:r w:rsidRPr="008D6E8E">
        <w:rPr>
          <w:rFonts w:ascii="Calibri" w:eastAsia="Calibri" w:hAnsi="Calibri" w:cs="Calibri"/>
          <w:kern w:val="0"/>
          <w14:ligatures w14:val="none"/>
        </w:rPr>
        <w:t xml:space="preserve">The pest control and management work are carried out in accordance with the latest and best industry codes of practice, conforming to all regulations and statutory </w:t>
      </w:r>
      <w:proofErr w:type="gramStart"/>
      <w:r w:rsidRPr="008D6E8E">
        <w:rPr>
          <w:rFonts w:ascii="Calibri" w:eastAsia="Calibri" w:hAnsi="Calibri" w:cs="Calibri"/>
          <w:kern w:val="0"/>
          <w14:ligatures w14:val="none"/>
        </w:rPr>
        <w:t>requirements;</w:t>
      </w:r>
      <w:proofErr w:type="gramEnd"/>
    </w:p>
    <w:p w14:paraId="3EF46EC6" w14:textId="77777777" w:rsidR="008D6E8E" w:rsidRPr="008D6E8E" w:rsidRDefault="008D6E8E" w:rsidP="008D6E8E">
      <w:pPr>
        <w:numPr>
          <w:ilvl w:val="0"/>
          <w:numId w:val="2"/>
        </w:numPr>
        <w:suppressAutoHyphens/>
        <w:autoSpaceDN w:val="0"/>
        <w:spacing w:after="0" w:line="240" w:lineRule="auto"/>
        <w:rPr>
          <w:rFonts w:ascii="Calibri" w:eastAsia="Calibri" w:hAnsi="Calibri" w:cs="Calibri"/>
          <w:kern w:val="0"/>
          <w14:ligatures w14:val="none"/>
        </w:rPr>
      </w:pPr>
      <w:r w:rsidRPr="008D6E8E">
        <w:rPr>
          <w:rFonts w:ascii="Calibri" w:eastAsia="Calibri" w:hAnsi="Calibri" w:cs="Calibri"/>
          <w:kern w:val="0"/>
          <w14:ligatures w14:val="none"/>
        </w:rPr>
        <w:t>Customers are provided with prompt and courteous service delivery; and</w:t>
      </w:r>
    </w:p>
    <w:p w14:paraId="424A74BA" w14:textId="77777777" w:rsidR="008D6E8E" w:rsidRPr="008D6E8E" w:rsidRDefault="008D6E8E" w:rsidP="008D6E8E">
      <w:pPr>
        <w:numPr>
          <w:ilvl w:val="0"/>
          <w:numId w:val="2"/>
        </w:numPr>
        <w:suppressAutoHyphens/>
        <w:autoSpaceDN w:val="0"/>
        <w:spacing w:after="0" w:line="240" w:lineRule="auto"/>
        <w:rPr>
          <w:rFonts w:ascii="Calibri" w:eastAsia="Calibri" w:hAnsi="Calibri" w:cs="Calibri"/>
          <w:kern w:val="0"/>
          <w14:ligatures w14:val="none"/>
        </w:rPr>
      </w:pPr>
      <w:r w:rsidRPr="008D6E8E">
        <w:rPr>
          <w:rFonts w:ascii="Calibri" w:eastAsia="Calibri" w:hAnsi="Calibri" w:cs="Calibri"/>
          <w:kern w:val="0"/>
          <w14:ligatures w14:val="none"/>
        </w:rPr>
        <w:t>Complaints are dealt with swiftly and satisfactorily.</w:t>
      </w:r>
    </w:p>
    <w:p w14:paraId="3D6CD265" w14:textId="77777777" w:rsidR="008D6E8E" w:rsidRPr="008D6E8E" w:rsidRDefault="008D6E8E" w:rsidP="008D6E8E">
      <w:pPr>
        <w:suppressAutoHyphens/>
        <w:autoSpaceDN w:val="0"/>
        <w:spacing w:after="0" w:line="240" w:lineRule="auto"/>
        <w:rPr>
          <w:rFonts w:ascii="Calibri" w:eastAsia="Calibri" w:hAnsi="Calibri" w:cs="Calibri"/>
          <w:kern w:val="0"/>
          <w14:ligatures w14:val="none"/>
        </w:rPr>
      </w:pPr>
    </w:p>
    <w:p w14:paraId="12D049D5" w14:textId="77777777" w:rsidR="008D6E8E" w:rsidRPr="008D6E8E" w:rsidRDefault="008D6E8E" w:rsidP="008D6E8E">
      <w:pPr>
        <w:suppressAutoHyphens/>
        <w:autoSpaceDN w:val="0"/>
        <w:spacing w:after="0" w:line="240" w:lineRule="auto"/>
        <w:rPr>
          <w:rFonts w:ascii="Calibri" w:eastAsia="Calibri" w:hAnsi="Calibri" w:cs="Calibri"/>
          <w:kern w:val="0"/>
          <w14:ligatures w14:val="none"/>
        </w:rPr>
      </w:pPr>
      <w:r w:rsidRPr="008D6E8E">
        <w:rPr>
          <w:rFonts w:ascii="Calibri" w:eastAsia="Calibri" w:hAnsi="Calibri" w:cs="Calibri"/>
          <w:kern w:val="0"/>
          <w14:ligatures w14:val="none"/>
        </w:rPr>
        <w:t>All pest control treatments are carried out subject to these terms and conditions.</w:t>
      </w:r>
    </w:p>
    <w:p w14:paraId="5BAD1B63" w14:textId="77777777" w:rsidR="008D6E8E" w:rsidRPr="008D6E8E" w:rsidRDefault="008D6E8E" w:rsidP="008D6E8E">
      <w:pPr>
        <w:suppressAutoHyphens/>
        <w:autoSpaceDN w:val="0"/>
        <w:spacing w:after="0" w:line="240" w:lineRule="auto"/>
        <w:rPr>
          <w:rFonts w:ascii="Calibri" w:eastAsia="Calibri" w:hAnsi="Calibri" w:cs="Calibri"/>
          <w:b/>
          <w:bCs/>
          <w:kern w:val="0"/>
          <w14:ligatures w14:val="none"/>
        </w:rPr>
      </w:pPr>
    </w:p>
    <w:p w14:paraId="1B0088D9" w14:textId="77777777" w:rsidR="008D6E8E" w:rsidRPr="008D6E8E" w:rsidRDefault="008D6E8E" w:rsidP="008D6E8E">
      <w:pPr>
        <w:suppressAutoHyphens/>
        <w:autoSpaceDN w:val="0"/>
        <w:spacing w:after="0" w:line="240" w:lineRule="auto"/>
        <w:rPr>
          <w:rFonts w:ascii="Calibri" w:eastAsia="Calibri" w:hAnsi="Calibri" w:cs="Calibri"/>
          <w:b/>
          <w:bCs/>
          <w:color w:val="006565"/>
          <w:kern w:val="0"/>
          <w14:ligatures w14:val="none"/>
        </w:rPr>
      </w:pPr>
      <w:r w:rsidRPr="008D6E8E">
        <w:rPr>
          <w:rFonts w:ascii="Calibri" w:eastAsia="Calibri" w:hAnsi="Calibri" w:cs="Calibri"/>
          <w:b/>
          <w:bCs/>
          <w:color w:val="006565"/>
          <w:kern w:val="0"/>
          <w14:ligatures w14:val="none"/>
        </w:rPr>
        <w:t>The service and payment for service</w:t>
      </w:r>
    </w:p>
    <w:p w14:paraId="7E8EA52D" w14:textId="77777777" w:rsidR="008D6E8E" w:rsidRPr="008D6E8E" w:rsidRDefault="008D6E8E" w:rsidP="008D6E8E">
      <w:pPr>
        <w:numPr>
          <w:ilvl w:val="0"/>
          <w:numId w:val="3"/>
        </w:numPr>
        <w:suppressAutoHyphens/>
        <w:autoSpaceDN w:val="0"/>
        <w:spacing w:after="0" w:line="240" w:lineRule="auto"/>
        <w:rPr>
          <w:rFonts w:ascii="Calibri" w:eastAsia="Calibri" w:hAnsi="Calibri" w:cs="Arial"/>
          <w:kern w:val="0"/>
          <w14:ligatures w14:val="none"/>
        </w:rPr>
      </w:pPr>
      <w:r w:rsidRPr="008D6E8E">
        <w:rPr>
          <w:rFonts w:ascii="Calibri" w:eastAsia="Calibri" w:hAnsi="Calibri" w:cs="Calibri"/>
          <w:kern w:val="0"/>
          <w14:ligatures w14:val="none"/>
        </w:rPr>
        <w:t xml:space="preserve">The Council shall use reasonable endeavours to undertake pest control investigation and/or treatment at the prices stated on the </w:t>
      </w:r>
      <w:hyperlink r:id="rId6" w:tooltip="Fees and charges" w:history="1">
        <w:r w:rsidRPr="008D6E8E">
          <w:rPr>
            <w:rFonts w:ascii="Calibri" w:eastAsia="Calibri" w:hAnsi="Calibri" w:cs="Calibri"/>
            <w:color w:val="0000FF"/>
            <w:kern w:val="0"/>
            <w:u w:val="single"/>
            <w14:ligatures w14:val="none"/>
          </w:rPr>
          <w:t>fees and charges</w:t>
        </w:r>
      </w:hyperlink>
      <w:r w:rsidRPr="008D6E8E">
        <w:rPr>
          <w:rFonts w:ascii="Calibri" w:eastAsia="Calibri" w:hAnsi="Calibri" w:cs="Calibri"/>
          <w:kern w:val="0"/>
          <w14:ligatures w14:val="none"/>
        </w:rPr>
        <w:t xml:space="preserve"> web page as updated from time to time by the Council.</w:t>
      </w:r>
    </w:p>
    <w:p w14:paraId="41639FF7" w14:textId="77777777" w:rsidR="008D6E8E" w:rsidRPr="008D6E8E" w:rsidRDefault="008D6E8E" w:rsidP="008D6E8E">
      <w:pPr>
        <w:numPr>
          <w:ilvl w:val="0"/>
          <w:numId w:val="3"/>
        </w:numPr>
        <w:suppressAutoHyphens/>
        <w:autoSpaceDN w:val="0"/>
        <w:spacing w:after="0" w:line="240" w:lineRule="auto"/>
        <w:rPr>
          <w:rFonts w:ascii="Calibri" w:eastAsia="Calibri" w:hAnsi="Calibri" w:cs="Calibri"/>
          <w:kern w:val="0"/>
          <w14:ligatures w14:val="none"/>
        </w:rPr>
      </w:pPr>
      <w:r w:rsidRPr="008D6E8E">
        <w:rPr>
          <w:rFonts w:ascii="Calibri" w:eastAsia="Calibri" w:hAnsi="Calibri" w:cs="Calibri"/>
          <w:kern w:val="0"/>
          <w14:ligatures w14:val="none"/>
        </w:rPr>
        <w:t>The Council is a member of the British Pest Control Association, and all treatments are undertaken in accordance with industry best practice.</w:t>
      </w:r>
    </w:p>
    <w:p w14:paraId="25FCA0DF" w14:textId="77777777" w:rsidR="008D6E8E" w:rsidRPr="008D6E8E" w:rsidRDefault="008D6E8E" w:rsidP="008D6E8E">
      <w:pPr>
        <w:numPr>
          <w:ilvl w:val="0"/>
          <w:numId w:val="3"/>
        </w:numPr>
        <w:suppressAutoHyphens/>
        <w:autoSpaceDN w:val="0"/>
        <w:spacing w:after="0" w:line="240" w:lineRule="auto"/>
        <w:rPr>
          <w:rFonts w:ascii="Calibri" w:eastAsia="Calibri" w:hAnsi="Calibri" w:cs="Calibri"/>
          <w:kern w:val="0"/>
          <w14:ligatures w14:val="none"/>
        </w:rPr>
      </w:pPr>
      <w:r w:rsidRPr="008D6E8E">
        <w:rPr>
          <w:rFonts w:ascii="Calibri" w:eastAsia="Calibri" w:hAnsi="Calibri" w:cs="Calibri"/>
          <w:kern w:val="0"/>
          <w14:ligatures w14:val="none"/>
        </w:rPr>
        <w:t>Payment for fixed price, domestic investigations and/or treatments must be made at the time of booking.</w:t>
      </w:r>
    </w:p>
    <w:p w14:paraId="67B45231" w14:textId="77777777" w:rsidR="008D6E8E" w:rsidRPr="008D6E8E" w:rsidRDefault="008D6E8E" w:rsidP="008D6E8E">
      <w:pPr>
        <w:numPr>
          <w:ilvl w:val="0"/>
          <w:numId w:val="3"/>
        </w:numPr>
        <w:suppressAutoHyphens/>
        <w:autoSpaceDN w:val="0"/>
        <w:spacing w:after="0" w:line="240" w:lineRule="auto"/>
        <w:rPr>
          <w:rFonts w:ascii="Calibri" w:eastAsia="Calibri" w:hAnsi="Calibri" w:cs="Arial"/>
          <w:kern w:val="0"/>
          <w14:ligatures w14:val="none"/>
        </w:rPr>
      </w:pPr>
      <w:r w:rsidRPr="008D6E8E">
        <w:rPr>
          <w:rFonts w:ascii="Calibri" w:eastAsia="Calibri" w:hAnsi="Calibri" w:cs="Calibri"/>
          <w:kern w:val="0"/>
          <w14:ligatures w14:val="none"/>
        </w:rPr>
        <w:t xml:space="preserve">Payment can be made with a credit or debit card when enquiring </w:t>
      </w:r>
      <w:hyperlink r:id="rId7" w:history="1">
        <w:r w:rsidRPr="008D6E8E">
          <w:rPr>
            <w:rFonts w:ascii="Calibri" w:eastAsia="Calibri" w:hAnsi="Calibri" w:cs="Calibri"/>
            <w:color w:val="0000FF"/>
            <w:kern w:val="0"/>
            <w:u w:val="single"/>
            <w14:ligatures w14:val="none"/>
          </w:rPr>
          <w:t>online</w:t>
        </w:r>
      </w:hyperlink>
      <w:r w:rsidRPr="008D6E8E">
        <w:rPr>
          <w:rFonts w:ascii="Calibri" w:eastAsia="Calibri" w:hAnsi="Calibri" w:cs="Calibri"/>
          <w:kern w:val="0"/>
          <w14:ligatures w14:val="none"/>
        </w:rPr>
        <w:t xml:space="preserve"> or by telephone </w:t>
      </w:r>
      <w:r w:rsidRPr="008D6E8E">
        <w:rPr>
          <w:rFonts w:ascii="Calibri" w:eastAsia="Calibri" w:hAnsi="Calibri" w:cs="Calibri"/>
          <w:kern w:val="0"/>
          <w14:ligatures w14:val="none"/>
        </w:rPr>
        <w:br/>
        <w:t xml:space="preserve">(020 8359 7995). By placing an order with the </w:t>
      </w:r>
      <w:proofErr w:type="gramStart"/>
      <w:r w:rsidRPr="008D6E8E">
        <w:rPr>
          <w:rFonts w:ascii="Calibri" w:eastAsia="Calibri" w:hAnsi="Calibri" w:cs="Calibri"/>
          <w:kern w:val="0"/>
          <w14:ligatures w14:val="none"/>
        </w:rPr>
        <w:t>Council</w:t>
      </w:r>
      <w:proofErr w:type="gramEnd"/>
      <w:r w:rsidRPr="008D6E8E">
        <w:rPr>
          <w:rFonts w:ascii="Calibri" w:eastAsia="Calibri" w:hAnsi="Calibri" w:cs="Calibri"/>
          <w:kern w:val="0"/>
          <w14:ligatures w14:val="none"/>
        </w:rPr>
        <w:t xml:space="preserve"> you hereby agree to these terms and conditions.</w:t>
      </w:r>
    </w:p>
    <w:p w14:paraId="0BC21113" w14:textId="77777777" w:rsidR="008D6E8E" w:rsidRPr="008D6E8E" w:rsidRDefault="008D6E8E" w:rsidP="008D6E8E">
      <w:pPr>
        <w:suppressAutoHyphens/>
        <w:autoSpaceDN w:val="0"/>
        <w:spacing w:after="0" w:line="240" w:lineRule="auto"/>
        <w:rPr>
          <w:rFonts w:ascii="Calibri" w:eastAsia="Calibri" w:hAnsi="Calibri" w:cs="Calibri"/>
          <w:b/>
          <w:bCs/>
          <w:kern w:val="0"/>
          <w14:ligatures w14:val="none"/>
        </w:rPr>
      </w:pPr>
    </w:p>
    <w:p w14:paraId="2F15AF44" w14:textId="77777777" w:rsidR="008D6E8E" w:rsidRPr="008D6E8E" w:rsidRDefault="008D6E8E" w:rsidP="008D6E8E">
      <w:pPr>
        <w:suppressAutoHyphens/>
        <w:autoSpaceDN w:val="0"/>
        <w:spacing w:after="0" w:line="240" w:lineRule="auto"/>
        <w:rPr>
          <w:rFonts w:ascii="Calibri" w:eastAsia="Calibri" w:hAnsi="Calibri" w:cs="Calibri"/>
          <w:b/>
          <w:bCs/>
          <w:color w:val="006565"/>
          <w:kern w:val="0"/>
          <w14:ligatures w14:val="none"/>
        </w:rPr>
      </w:pPr>
      <w:r w:rsidRPr="008D6E8E">
        <w:rPr>
          <w:rFonts w:ascii="Calibri" w:eastAsia="Calibri" w:hAnsi="Calibri" w:cs="Calibri"/>
          <w:b/>
          <w:bCs/>
          <w:color w:val="006565"/>
          <w:kern w:val="0"/>
          <w14:ligatures w14:val="none"/>
        </w:rPr>
        <w:t>Cancellations, suspension and termination</w:t>
      </w:r>
    </w:p>
    <w:p w14:paraId="6DF1815E" w14:textId="77777777" w:rsidR="008D6E8E" w:rsidRPr="008D6E8E" w:rsidRDefault="008D6E8E" w:rsidP="008D6E8E">
      <w:pPr>
        <w:suppressAutoHyphens/>
        <w:autoSpaceDN w:val="0"/>
        <w:spacing w:after="0" w:line="240" w:lineRule="auto"/>
        <w:rPr>
          <w:rFonts w:ascii="Calibri" w:eastAsia="Calibri" w:hAnsi="Calibri" w:cs="Calibri"/>
          <w:kern w:val="0"/>
          <w14:ligatures w14:val="none"/>
        </w:rPr>
      </w:pPr>
      <w:r w:rsidRPr="008D6E8E">
        <w:rPr>
          <w:rFonts w:ascii="Calibri" w:eastAsia="Calibri" w:hAnsi="Calibri" w:cs="Calibri"/>
          <w:kern w:val="0"/>
          <w14:ligatures w14:val="none"/>
        </w:rPr>
        <w:t>Your legal right to change your mind. You have 14 days after the date the Council confirms your order to change your mind about the purchase of the pest control services subject to this agreement but:</w:t>
      </w:r>
    </w:p>
    <w:p w14:paraId="64FCDFCB" w14:textId="77777777" w:rsidR="008D6E8E" w:rsidRPr="008D6E8E" w:rsidRDefault="008D6E8E" w:rsidP="008D6E8E">
      <w:pPr>
        <w:numPr>
          <w:ilvl w:val="0"/>
          <w:numId w:val="4"/>
        </w:numPr>
        <w:suppressAutoHyphens/>
        <w:autoSpaceDN w:val="0"/>
        <w:spacing w:after="0" w:line="240" w:lineRule="auto"/>
        <w:rPr>
          <w:rFonts w:ascii="Calibri" w:eastAsia="Calibri" w:hAnsi="Calibri" w:cs="Calibri"/>
          <w:kern w:val="0"/>
          <w14:ligatures w14:val="none"/>
        </w:rPr>
      </w:pPr>
      <w:r w:rsidRPr="008D6E8E">
        <w:rPr>
          <w:rFonts w:ascii="Calibri" w:eastAsia="Calibri" w:hAnsi="Calibri" w:cs="Calibri"/>
          <w:kern w:val="0"/>
          <w14:ligatures w14:val="none"/>
        </w:rPr>
        <w:t>You lose the right to cancel any service, when it has been completed (and you must pay for any services provided up the time you cancel).</w:t>
      </w:r>
    </w:p>
    <w:p w14:paraId="54225745" w14:textId="77777777" w:rsidR="008D6E8E" w:rsidRPr="008D6E8E" w:rsidRDefault="008D6E8E" w:rsidP="008D6E8E">
      <w:pPr>
        <w:numPr>
          <w:ilvl w:val="0"/>
          <w:numId w:val="4"/>
        </w:numPr>
        <w:suppressAutoHyphens/>
        <w:autoSpaceDN w:val="0"/>
        <w:spacing w:after="0" w:line="240" w:lineRule="auto"/>
        <w:rPr>
          <w:rFonts w:ascii="Calibri" w:eastAsia="Calibri" w:hAnsi="Calibri" w:cs="Calibri"/>
          <w:kern w:val="0"/>
          <w14:ligatures w14:val="none"/>
        </w:rPr>
      </w:pPr>
      <w:r w:rsidRPr="008D6E8E">
        <w:rPr>
          <w:rFonts w:ascii="Calibri" w:eastAsia="Calibri" w:hAnsi="Calibri" w:cs="Calibri"/>
          <w:kern w:val="0"/>
          <w14:ligatures w14:val="none"/>
        </w:rPr>
        <w:t xml:space="preserve">You cannot cancel a booking with less than one (1) working days’ notice.  </w:t>
      </w:r>
    </w:p>
    <w:p w14:paraId="447ADAD1" w14:textId="77777777" w:rsidR="008D6E8E" w:rsidRPr="008D6E8E" w:rsidRDefault="008D6E8E" w:rsidP="008D6E8E">
      <w:pPr>
        <w:suppressAutoHyphens/>
        <w:autoSpaceDN w:val="0"/>
        <w:spacing w:after="0" w:line="240" w:lineRule="auto"/>
        <w:ind w:left="360"/>
        <w:rPr>
          <w:rFonts w:ascii="Calibri" w:eastAsia="Calibri" w:hAnsi="Calibri" w:cs="Calibri"/>
          <w:kern w:val="0"/>
          <w14:ligatures w14:val="none"/>
        </w:rPr>
      </w:pPr>
    </w:p>
    <w:p w14:paraId="38295B38" w14:textId="77777777" w:rsidR="008D6E8E" w:rsidRPr="008D6E8E" w:rsidRDefault="008D6E8E" w:rsidP="008D6E8E">
      <w:pPr>
        <w:suppressAutoHyphens/>
        <w:autoSpaceDN w:val="0"/>
        <w:spacing w:after="0" w:line="240" w:lineRule="auto"/>
        <w:rPr>
          <w:rFonts w:ascii="Calibri" w:eastAsia="Calibri" w:hAnsi="Calibri" w:cs="Calibri"/>
          <w:kern w:val="0"/>
          <w14:ligatures w14:val="none"/>
        </w:rPr>
      </w:pPr>
      <w:r w:rsidRPr="008D6E8E">
        <w:rPr>
          <w:rFonts w:ascii="Calibri" w:eastAsia="Calibri" w:hAnsi="Calibri" w:cs="Calibri"/>
          <w:kern w:val="0"/>
          <w14:ligatures w14:val="none"/>
        </w:rPr>
        <w:t>The Council can stop providing a pest control service. The Council shall let you know at least two (2) working days in advance and the Council will refund any sums you've paid in advance for services which won't be provided.</w:t>
      </w:r>
    </w:p>
    <w:p w14:paraId="259D3E46" w14:textId="77777777" w:rsidR="008D6E8E" w:rsidRPr="008D6E8E" w:rsidRDefault="008D6E8E" w:rsidP="008D6E8E">
      <w:pPr>
        <w:suppressAutoHyphens/>
        <w:autoSpaceDN w:val="0"/>
        <w:spacing w:after="0" w:line="240" w:lineRule="auto"/>
        <w:rPr>
          <w:rFonts w:ascii="Calibri" w:eastAsia="Calibri" w:hAnsi="Calibri" w:cs="Calibri"/>
          <w:kern w:val="0"/>
          <w14:ligatures w14:val="none"/>
        </w:rPr>
      </w:pPr>
    </w:p>
    <w:p w14:paraId="1C6ACF7C" w14:textId="77777777" w:rsidR="008D6E8E" w:rsidRPr="008D6E8E" w:rsidRDefault="008D6E8E" w:rsidP="008D6E8E">
      <w:pPr>
        <w:suppressAutoHyphens/>
        <w:autoSpaceDN w:val="0"/>
        <w:spacing w:after="0" w:line="240" w:lineRule="auto"/>
        <w:rPr>
          <w:rFonts w:ascii="Calibri" w:eastAsia="Calibri" w:hAnsi="Calibri" w:cs="Calibri"/>
          <w:kern w:val="0"/>
          <w14:ligatures w14:val="none"/>
        </w:rPr>
      </w:pPr>
      <w:r w:rsidRPr="008D6E8E">
        <w:rPr>
          <w:rFonts w:ascii="Calibri" w:eastAsia="Calibri" w:hAnsi="Calibri" w:cs="Calibri"/>
          <w:kern w:val="0"/>
          <w14:ligatures w14:val="none"/>
        </w:rPr>
        <w:t>The Council can end this agreement with you for the pest service and claim any compensation due to the Council if:</w:t>
      </w:r>
    </w:p>
    <w:p w14:paraId="48A68989" w14:textId="77777777" w:rsidR="008D6E8E" w:rsidRPr="008D6E8E" w:rsidRDefault="008D6E8E" w:rsidP="008D6E8E">
      <w:pPr>
        <w:numPr>
          <w:ilvl w:val="0"/>
          <w:numId w:val="4"/>
        </w:numPr>
        <w:suppressAutoHyphens/>
        <w:autoSpaceDN w:val="0"/>
        <w:spacing w:after="0" w:line="240" w:lineRule="auto"/>
        <w:rPr>
          <w:rFonts w:ascii="Calibri" w:eastAsia="Calibri" w:hAnsi="Calibri" w:cs="Calibri"/>
          <w:kern w:val="0"/>
          <w14:ligatures w14:val="none"/>
        </w:rPr>
      </w:pPr>
      <w:r w:rsidRPr="008D6E8E">
        <w:rPr>
          <w:rFonts w:ascii="Calibri" w:eastAsia="Calibri" w:hAnsi="Calibri" w:cs="Calibri"/>
          <w:kern w:val="0"/>
          <w14:ligatures w14:val="none"/>
        </w:rPr>
        <w:t xml:space="preserve">you don't make any payment to the Council when it's due and you still don't make payment within 30 (thirty) days of the Council reminding you that payment is </w:t>
      </w:r>
      <w:proofErr w:type="gramStart"/>
      <w:r w:rsidRPr="008D6E8E">
        <w:rPr>
          <w:rFonts w:ascii="Calibri" w:eastAsia="Calibri" w:hAnsi="Calibri" w:cs="Calibri"/>
          <w:kern w:val="0"/>
          <w14:ligatures w14:val="none"/>
        </w:rPr>
        <w:t>due;</w:t>
      </w:r>
      <w:proofErr w:type="gramEnd"/>
    </w:p>
    <w:p w14:paraId="37F71D2B" w14:textId="77777777" w:rsidR="008D6E8E" w:rsidRPr="008D6E8E" w:rsidRDefault="008D6E8E" w:rsidP="008D6E8E">
      <w:pPr>
        <w:numPr>
          <w:ilvl w:val="0"/>
          <w:numId w:val="4"/>
        </w:numPr>
        <w:suppressAutoHyphens/>
        <w:autoSpaceDN w:val="0"/>
        <w:spacing w:after="0" w:line="240" w:lineRule="auto"/>
        <w:rPr>
          <w:rFonts w:ascii="Calibri" w:eastAsia="Calibri" w:hAnsi="Calibri" w:cs="Calibri"/>
          <w:kern w:val="0"/>
          <w14:ligatures w14:val="none"/>
        </w:rPr>
      </w:pPr>
      <w:r w:rsidRPr="008D6E8E">
        <w:rPr>
          <w:rFonts w:ascii="Calibri" w:eastAsia="Calibri" w:hAnsi="Calibri" w:cs="Calibri"/>
          <w:kern w:val="0"/>
          <w14:ligatures w14:val="none"/>
        </w:rPr>
        <w:t>you don't, within a reasonable time of the Council asking for it, provide us with information, cooperation or access that the Council need to provide the service.</w:t>
      </w:r>
    </w:p>
    <w:p w14:paraId="1E26D0A4" w14:textId="77777777" w:rsidR="008D6E8E" w:rsidRPr="008D6E8E" w:rsidRDefault="008D6E8E" w:rsidP="008D6E8E">
      <w:pPr>
        <w:suppressAutoHyphens/>
        <w:autoSpaceDN w:val="0"/>
        <w:spacing w:after="0" w:line="240" w:lineRule="auto"/>
        <w:rPr>
          <w:rFonts w:ascii="Calibri" w:eastAsia="Calibri" w:hAnsi="Calibri" w:cs="Calibri"/>
          <w:kern w:val="0"/>
          <w14:ligatures w14:val="none"/>
        </w:rPr>
      </w:pPr>
    </w:p>
    <w:p w14:paraId="521EEB22" w14:textId="77777777" w:rsidR="008D6E8E" w:rsidRPr="008D6E8E" w:rsidRDefault="008D6E8E" w:rsidP="008D6E8E">
      <w:pPr>
        <w:suppressAutoHyphens/>
        <w:autoSpaceDN w:val="0"/>
        <w:spacing w:after="0" w:line="240" w:lineRule="auto"/>
        <w:rPr>
          <w:rFonts w:ascii="Calibri" w:eastAsia="Calibri" w:hAnsi="Calibri" w:cs="Calibri"/>
          <w:kern w:val="0"/>
          <w14:ligatures w14:val="none"/>
        </w:rPr>
      </w:pPr>
      <w:r w:rsidRPr="008D6E8E">
        <w:rPr>
          <w:rFonts w:ascii="Calibri" w:eastAsia="Calibri" w:hAnsi="Calibri" w:cs="Calibri"/>
          <w:kern w:val="0"/>
          <w14:ligatures w14:val="none"/>
        </w:rPr>
        <w:t xml:space="preserve">If the Council cannot attend due to unforeseen circumstances (e.g. adverse weather conditions, sickness, travel/transport issues) and the Council cannot offer a suitable </w:t>
      </w:r>
      <w:r w:rsidRPr="008D6E8E">
        <w:rPr>
          <w:rFonts w:ascii="Calibri" w:eastAsia="Calibri" w:hAnsi="Calibri" w:cs="Calibri"/>
          <w:kern w:val="0"/>
          <w14:ligatures w14:val="none"/>
        </w:rPr>
        <w:lastRenderedPageBreak/>
        <w:t>appointment within two working days of your original appointment and treatment has not already started then the Council will offer a full refund.</w:t>
      </w:r>
    </w:p>
    <w:p w14:paraId="072F631A" w14:textId="77777777" w:rsidR="008D6E8E" w:rsidRPr="008D6E8E" w:rsidRDefault="008D6E8E" w:rsidP="008D6E8E">
      <w:pPr>
        <w:suppressAutoHyphens/>
        <w:autoSpaceDN w:val="0"/>
        <w:spacing w:after="0" w:line="240" w:lineRule="auto"/>
        <w:rPr>
          <w:rFonts w:ascii="Calibri" w:eastAsia="Calibri" w:hAnsi="Calibri" w:cs="Calibri"/>
          <w:kern w:val="0"/>
          <w14:ligatures w14:val="none"/>
        </w:rPr>
      </w:pPr>
    </w:p>
    <w:p w14:paraId="3FF99790" w14:textId="77777777" w:rsidR="008D6E8E" w:rsidRPr="008D6E8E" w:rsidRDefault="008D6E8E" w:rsidP="008D6E8E">
      <w:pPr>
        <w:suppressAutoHyphens/>
        <w:autoSpaceDN w:val="0"/>
        <w:spacing w:after="0" w:line="240" w:lineRule="auto"/>
        <w:rPr>
          <w:rFonts w:ascii="Calibri" w:eastAsia="Calibri" w:hAnsi="Calibri" w:cs="Calibri"/>
          <w:kern w:val="0"/>
          <w14:ligatures w14:val="none"/>
        </w:rPr>
      </w:pPr>
      <w:r w:rsidRPr="008D6E8E">
        <w:rPr>
          <w:rFonts w:ascii="Calibri" w:eastAsia="Calibri" w:hAnsi="Calibri" w:cs="Calibri"/>
          <w:kern w:val="0"/>
          <w14:ligatures w14:val="none"/>
        </w:rPr>
        <w:t>Your legal right to change your mind. You have 14 days after the date the Council confirms your order to change your mind about the purchase of the pest control services subject to this agreement but:</w:t>
      </w:r>
    </w:p>
    <w:p w14:paraId="65385537" w14:textId="77777777" w:rsidR="008D6E8E" w:rsidRPr="008D6E8E" w:rsidRDefault="008D6E8E" w:rsidP="008D6E8E">
      <w:pPr>
        <w:numPr>
          <w:ilvl w:val="0"/>
          <w:numId w:val="5"/>
        </w:numPr>
        <w:suppressAutoHyphens/>
        <w:autoSpaceDN w:val="0"/>
        <w:spacing w:after="0" w:line="240" w:lineRule="auto"/>
        <w:rPr>
          <w:rFonts w:ascii="Calibri" w:eastAsia="Calibri" w:hAnsi="Calibri" w:cs="Calibri"/>
          <w:kern w:val="0"/>
          <w14:ligatures w14:val="none"/>
        </w:rPr>
      </w:pPr>
      <w:r w:rsidRPr="008D6E8E">
        <w:rPr>
          <w:rFonts w:ascii="Calibri" w:eastAsia="Calibri" w:hAnsi="Calibri" w:cs="Calibri"/>
          <w:kern w:val="0"/>
          <w14:ligatures w14:val="none"/>
        </w:rPr>
        <w:t>You lose the right to cancel any service, when it has been completed (and you must pay for any services provided up the time you cancel).</w:t>
      </w:r>
    </w:p>
    <w:p w14:paraId="3D29FA05" w14:textId="77777777" w:rsidR="008D6E8E" w:rsidRPr="008D6E8E" w:rsidRDefault="008D6E8E" w:rsidP="008D6E8E">
      <w:pPr>
        <w:numPr>
          <w:ilvl w:val="0"/>
          <w:numId w:val="5"/>
        </w:numPr>
        <w:suppressAutoHyphens/>
        <w:autoSpaceDN w:val="0"/>
        <w:spacing w:after="0" w:line="240" w:lineRule="auto"/>
        <w:rPr>
          <w:rFonts w:ascii="Calibri" w:eastAsia="Calibri" w:hAnsi="Calibri" w:cs="Calibri"/>
          <w:kern w:val="0"/>
          <w14:ligatures w14:val="none"/>
        </w:rPr>
      </w:pPr>
      <w:r w:rsidRPr="008D6E8E">
        <w:rPr>
          <w:rFonts w:ascii="Calibri" w:eastAsia="Calibri" w:hAnsi="Calibri" w:cs="Calibri"/>
          <w:kern w:val="0"/>
          <w14:ligatures w14:val="none"/>
        </w:rPr>
        <w:t xml:space="preserve">You cannot cancel a booking with less than one (1) working days’ notice.  </w:t>
      </w:r>
    </w:p>
    <w:p w14:paraId="0E695FE5" w14:textId="77777777" w:rsidR="008D6E8E" w:rsidRPr="008D6E8E" w:rsidRDefault="008D6E8E" w:rsidP="008D6E8E">
      <w:pPr>
        <w:suppressAutoHyphens/>
        <w:autoSpaceDN w:val="0"/>
        <w:spacing w:after="0" w:line="240" w:lineRule="auto"/>
        <w:rPr>
          <w:rFonts w:ascii="Calibri" w:eastAsia="Calibri" w:hAnsi="Calibri" w:cs="Calibri"/>
          <w:kern w:val="0"/>
          <w14:ligatures w14:val="none"/>
        </w:rPr>
      </w:pPr>
    </w:p>
    <w:p w14:paraId="7B909201" w14:textId="77777777" w:rsidR="008D6E8E" w:rsidRPr="008D6E8E" w:rsidRDefault="008D6E8E" w:rsidP="008D6E8E">
      <w:pPr>
        <w:suppressAutoHyphens/>
        <w:autoSpaceDN w:val="0"/>
        <w:spacing w:after="0" w:line="240" w:lineRule="auto"/>
        <w:rPr>
          <w:rFonts w:ascii="Calibri" w:eastAsia="Calibri" w:hAnsi="Calibri" w:cs="Calibri"/>
          <w:b/>
          <w:bCs/>
          <w:color w:val="006565"/>
          <w:kern w:val="0"/>
          <w14:ligatures w14:val="none"/>
        </w:rPr>
      </w:pPr>
      <w:r w:rsidRPr="008D6E8E">
        <w:rPr>
          <w:rFonts w:ascii="Calibri" w:eastAsia="Calibri" w:hAnsi="Calibri" w:cs="Calibri"/>
          <w:b/>
          <w:bCs/>
          <w:color w:val="006565"/>
          <w:kern w:val="0"/>
          <w14:ligatures w14:val="none"/>
        </w:rPr>
        <w:t>The Council’s responsibilities</w:t>
      </w:r>
    </w:p>
    <w:p w14:paraId="743E2AF1" w14:textId="77777777" w:rsidR="008D6E8E" w:rsidRPr="008D6E8E" w:rsidRDefault="008D6E8E" w:rsidP="008D6E8E">
      <w:pPr>
        <w:numPr>
          <w:ilvl w:val="0"/>
          <w:numId w:val="6"/>
        </w:numPr>
        <w:suppressAutoHyphens/>
        <w:autoSpaceDN w:val="0"/>
        <w:spacing w:after="0" w:line="240" w:lineRule="auto"/>
        <w:ind w:hanging="357"/>
        <w:rPr>
          <w:rFonts w:ascii="Calibri" w:eastAsia="Calibri" w:hAnsi="Calibri" w:cs="Arial"/>
          <w:kern w:val="0"/>
          <w14:ligatures w14:val="none"/>
        </w:rPr>
      </w:pPr>
      <w:r w:rsidRPr="008D6E8E">
        <w:rPr>
          <w:rFonts w:ascii="Calibri" w:eastAsia="Calibri" w:hAnsi="Calibri" w:cs="Arial"/>
          <w:kern w:val="0"/>
          <w14:ligatures w14:val="none"/>
        </w:rPr>
        <w:t xml:space="preserve">The Council will inspect the site where safe to do so, and where possible provide the following: </w:t>
      </w:r>
    </w:p>
    <w:p w14:paraId="1002660D" w14:textId="77777777" w:rsidR="008D6E8E" w:rsidRPr="008D6E8E" w:rsidRDefault="008D6E8E" w:rsidP="008D6E8E">
      <w:pPr>
        <w:numPr>
          <w:ilvl w:val="1"/>
          <w:numId w:val="7"/>
        </w:numPr>
        <w:suppressAutoHyphens/>
        <w:autoSpaceDN w:val="0"/>
        <w:spacing w:after="0" w:line="240" w:lineRule="auto"/>
        <w:ind w:hanging="357"/>
        <w:rPr>
          <w:rFonts w:ascii="Calibri" w:eastAsia="Calibri" w:hAnsi="Calibri" w:cs="Arial"/>
          <w:color w:val="000000"/>
          <w:kern w:val="0"/>
          <w14:ligatures w14:val="none"/>
        </w:rPr>
      </w:pPr>
      <w:r w:rsidRPr="008D6E8E">
        <w:rPr>
          <w:rFonts w:ascii="Calibri" w:eastAsia="Calibri" w:hAnsi="Calibri" w:cs="Arial"/>
          <w:color w:val="000000"/>
          <w:kern w:val="0"/>
          <w14:ligatures w14:val="none"/>
        </w:rPr>
        <w:t xml:space="preserve">Identification of </w:t>
      </w:r>
      <w:proofErr w:type="gramStart"/>
      <w:r w:rsidRPr="008D6E8E">
        <w:rPr>
          <w:rFonts w:ascii="Calibri" w:eastAsia="Calibri" w:hAnsi="Calibri" w:cs="Arial"/>
          <w:color w:val="000000"/>
          <w:kern w:val="0"/>
          <w14:ligatures w14:val="none"/>
        </w:rPr>
        <w:t>pest;</w:t>
      </w:r>
      <w:proofErr w:type="gramEnd"/>
    </w:p>
    <w:p w14:paraId="4711B5FF" w14:textId="77777777" w:rsidR="008D6E8E" w:rsidRPr="008D6E8E" w:rsidRDefault="008D6E8E" w:rsidP="008D6E8E">
      <w:pPr>
        <w:numPr>
          <w:ilvl w:val="1"/>
          <w:numId w:val="7"/>
        </w:numPr>
        <w:suppressAutoHyphens/>
        <w:autoSpaceDN w:val="0"/>
        <w:spacing w:after="0" w:line="240" w:lineRule="auto"/>
        <w:ind w:hanging="357"/>
        <w:rPr>
          <w:rFonts w:ascii="Calibri" w:eastAsia="Calibri" w:hAnsi="Calibri" w:cs="Arial"/>
          <w:color w:val="000000"/>
          <w:kern w:val="0"/>
          <w14:ligatures w14:val="none"/>
        </w:rPr>
      </w:pPr>
      <w:r w:rsidRPr="008D6E8E">
        <w:rPr>
          <w:rFonts w:ascii="Calibri" w:eastAsia="Calibri" w:hAnsi="Calibri" w:cs="Arial"/>
          <w:color w:val="000000"/>
          <w:kern w:val="0"/>
          <w14:ligatures w14:val="none"/>
        </w:rPr>
        <w:t xml:space="preserve">The source of the </w:t>
      </w:r>
      <w:proofErr w:type="gramStart"/>
      <w:r w:rsidRPr="008D6E8E">
        <w:rPr>
          <w:rFonts w:ascii="Calibri" w:eastAsia="Calibri" w:hAnsi="Calibri" w:cs="Arial"/>
          <w:color w:val="000000"/>
          <w:kern w:val="0"/>
          <w14:ligatures w14:val="none"/>
        </w:rPr>
        <w:t>infestation;</w:t>
      </w:r>
      <w:proofErr w:type="gramEnd"/>
    </w:p>
    <w:p w14:paraId="0D7FD719" w14:textId="77777777" w:rsidR="008D6E8E" w:rsidRPr="008D6E8E" w:rsidRDefault="008D6E8E" w:rsidP="008D6E8E">
      <w:pPr>
        <w:numPr>
          <w:ilvl w:val="1"/>
          <w:numId w:val="7"/>
        </w:numPr>
        <w:suppressAutoHyphens/>
        <w:autoSpaceDN w:val="0"/>
        <w:spacing w:after="0" w:line="240" w:lineRule="auto"/>
        <w:ind w:hanging="357"/>
        <w:rPr>
          <w:rFonts w:ascii="Calibri" w:eastAsia="Calibri" w:hAnsi="Calibri" w:cs="Arial"/>
          <w:color w:val="000000"/>
          <w:kern w:val="0"/>
          <w14:ligatures w14:val="none"/>
        </w:rPr>
      </w:pPr>
      <w:r w:rsidRPr="008D6E8E">
        <w:rPr>
          <w:rFonts w:ascii="Calibri" w:eastAsia="Calibri" w:hAnsi="Calibri" w:cs="Arial"/>
          <w:color w:val="000000"/>
          <w:kern w:val="0"/>
          <w14:ligatures w14:val="none"/>
        </w:rPr>
        <w:t xml:space="preserve">Identify entry points on the exterior of the </w:t>
      </w:r>
      <w:proofErr w:type="gramStart"/>
      <w:r w:rsidRPr="008D6E8E">
        <w:rPr>
          <w:rFonts w:ascii="Calibri" w:eastAsia="Calibri" w:hAnsi="Calibri" w:cs="Arial"/>
          <w:color w:val="000000"/>
          <w:kern w:val="0"/>
          <w14:ligatures w14:val="none"/>
        </w:rPr>
        <w:t>property;</w:t>
      </w:r>
      <w:proofErr w:type="gramEnd"/>
    </w:p>
    <w:p w14:paraId="7C6B9D4A" w14:textId="77777777" w:rsidR="008D6E8E" w:rsidRPr="008D6E8E" w:rsidRDefault="008D6E8E" w:rsidP="008D6E8E">
      <w:pPr>
        <w:numPr>
          <w:ilvl w:val="1"/>
          <w:numId w:val="7"/>
        </w:numPr>
        <w:suppressAutoHyphens/>
        <w:autoSpaceDN w:val="0"/>
        <w:spacing w:after="0" w:line="240" w:lineRule="auto"/>
        <w:ind w:hanging="357"/>
        <w:rPr>
          <w:rFonts w:ascii="Calibri" w:eastAsia="Calibri" w:hAnsi="Calibri" w:cs="Arial"/>
          <w:color w:val="000000"/>
          <w:kern w:val="0"/>
          <w14:ligatures w14:val="none"/>
        </w:rPr>
      </w:pPr>
      <w:r w:rsidRPr="008D6E8E">
        <w:rPr>
          <w:rFonts w:ascii="Calibri" w:eastAsia="Calibri" w:hAnsi="Calibri" w:cs="Arial"/>
          <w:color w:val="000000"/>
          <w:kern w:val="0"/>
          <w14:ligatures w14:val="none"/>
        </w:rPr>
        <w:t xml:space="preserve">Advice on a recommended course of </w:t>
      </w:r>
      <w:proofErr w:type="gramStart"/>
      <w:r w:rsidRPr="008D6E8E">
        <w:rPr>
          <w:rFonts w:ascii="Calibri" w:eastAsia="Calibri" w:hAnsi="Calibri" w:cs="Arial"/>
          <w:color w:val="000000"/>
          <w:kern w:val="0"/>
          <w14:ligatures w14:val="none"/>
        </w:rPr>
        <w:t>treatment;</w:t>
      </w:r>
      <w:proofErr w:type="gramEnd"/>
    </w:p>
    <w:p w14:paraId="477E1D76" w14:textId="77777777" w:rsidR="008D6E8E" w:rsidRPr="008D6E8E" w:rsidRDefault="008D6E8E" w:rsidP="008D6E8E">
      <w:pPr>
        <w:numPr>
          <w:ilvl w:val="1"/>
          <w:numId w:val="7"/>
        </w:numPr>
        <w:suppressAutoHyphens/>
        <w:autoSpaceDN w:val="0"/>
        <w:spacing w:after="0" w:line="240" w:lineRule="auto"/>
        <w:ind w:hanging="357"/>
        <w:rPr>
          <w:rFonts w:ascii="Calibri" w:eastAsia="Calibri" w:hAnsi="Calibri" w:cs="Arial"/>
          <w:color w:val="000000"/>
          <w:kern w:val="0"/>
          <w14:ligatures w14:val="none"/>
        </w:rPr>
      </w:pPr>
      <w:r w:rsidRPr="008D6E8E">
        <w:rPr>
          <w:rFonts w:ascii="Calibri" w:eastAsia="Calibri" w:hAnsi="Calibri" w:cs="Arial"/>
          <w:color w:val="000000"/>
          <w:kern w:val="0"/>
          <w14:ligatures w14:val="none"/>
        </w:rPr>
        <w:t xml:space="preserve">Recommendations for pest </w:t>
      </w:r>
      <w:proofErr w:type="gramStart"/>
      <w:r w:rsidRPr="008D6E8E">
        <w:rPr>
          <w:rFonts w:ascii="Calibri" w:eastAsia="Calibri" w:hAnsi="Calibri" w:cs="Arial"/>
          <w:color w:val="000000"/>
          <w:kern w:val="0"/>
          <w14:ligatures w14:val="none"/>
        </w:rPr>
        <w:t>proofing;</w:t>
      </w:r>
      <w:proofErr w:type="gramEnd"/>
    </w:p>
    <w:p w14:paraId="4C3D2231" w14:textId="77777777" w:rsidR="008D6E8E" w:rsidRPr="008D6E8E" w:rsidRDefault="008D6E8E" w:rsidP="008D6E8E">
      <w:pPr>
        <w:numPr>
          <w:ilvl w:val="1"/>
          <w:numId w:val="7"/>
        </w:numPr>
        <w:suppressAutoHyphens/>
        <w:autoSpaceDN w:val="0"/>
        <w:spacing w:after="0" w:line="288" w:lineRule="auto"/>
        <w:contextualSpacing/>
        <w:rPr>
          <w:rFonts w:ascii="Calibri" w:eastAsia="Calibri" w:hAnsi="Calibri" w:cs="Arial"/>
          <w:color w:val="000000"/>
          <w:kern w:val="0"/>
          <w14:ligatures w14:val="none"/>
        </w:rPr>
      </w:pPr>
      <w:r w:rsidRPr="008D6E8E">
        <w:rPr>
          <w:rFonts w:ascii="Calibri" w:eastAsia="Calibri" w:hAnsi="Calibri" w:cs="Arial"/>
          <w:color w:val="000000"/>
          <w:kern w:val="0"/>
          <w14:ligatures w14:val="none"/>
        </w:rPr>
        <w:t>A brief written summery of key points.</w:t>
      </w:r>
    </w:p>
    <w:p w14:paraId="605581F9" w14:textId="77777777" w:rsidR="008D6E8E" w:rsidRPr="008D6E8E" w:rsidRDefault="008D6E8E" w:rsidP="008D6E8E">
      <w:pPr>
        <w:numPr>
          <w:ilvl w:val="0"/>
          <w:numId w:val="6"/>
        </w:numPr>
        <w:suppressAutoHyphens/>
        <w:autoSpaceDN w:val="0"/>
        <w:spacing w:after="0" w:line="240" w:lineRule="auto"/>
        <w:rPr>
          <w:rFonts w:ascii="Calibri" w:eastAsia="Calibri" w:hAnsi="Calibri" w:cs="Calibri"/>
          <w:kern w:val="0"/>
          <w14:ligatures w14:val="none"/>
        </w:rPr>
      </w:pPr>
      <w:r w:rsidRPr="008D6E8E">
        <w:rPr>
          <w:rFonts w:ascii="Calibri" w:eastAsia="Calibri" w:hAnsi="Calibri" w:cs="Calibri"/>
          <w:kern w:val="0"/>
          <w14:ligatures w14:val="none"/>
        </w:rPr>
        <w:t>The Council reserves the right to refuse or withdraw our service at any time if the Council suspects that there has been a breach of any health, safety or environmental guidance or if you fail to act in response to a written request from the Council.</w:t>
      </w:r>
    </w:p>
    <w:p w14:paraId="4B6814EF" w14:textId="77777777" w:rsidR="008D6E8E" w:rsidRPr="008D6E8E" w:rsidRDefault="008D6E8E" w:rsidP="008D6E8E">
      <w:pPr>
        <w:numPr>
          <w:ilvl w:val="0"/>
          <w:numId w:val="6"/>
        </w:numPr>
        <w:suppressAutoHyphens/>
        <w:autoSpaceDN w:val="0"/>
        <w:spacing w:after="0" w:line="240" w:lineRule="auto"/>
        <w:rPr>
          <w:rFonts w:ascii="Calibri" w:eastAsia="Calibri" w:hAnsi="Calibri" w:cs="Calibri"/>
          <w:kern w:val="0"/>
          <w14:ligatures w14:val="none"/>
        </w:rPr>
      </w:pPr>
      <w:r w:rsidRPr="008D6E8E">
        <w:rPr>
          <w:rFonts w:ascii="Calibri" w:eastAsia="Calibri" w:hAnsi="Calibri" w:cs="Calibri"/>
          <w:kern w:val="0"/>
          <w14:ligatures w14:val="none"/>
        </w:rPr>
        <w:t xml:space="preserve">The Council will not undertake any pest control treatment or other work at your premises without a responsible adult being present who is over 18 years old. </w:t>
      </w:r>
    </w:p>
    <w:p w14:paraId="72F7E8BE" w14:textId="77777777" w:rsidR="008D6E8E" w:rsidRPr="008D6E8E" w:rsidRDefault="008D6E8E" w:rsidP="008D6E8E">
      <w:pPr>
        <w:numPr>
          <w:ilvl w:val="0"/>
          <w:numId w:val="6"/>
        </w:numPr>
        <w:suppressAutoHyphens/>
        <w:autoSpaceDN w:val="0"/>
        <w:spacing w:after="0" w:line="240" w:lineRule="auto"/>
        <w:rPr>
          <w:rFonts w:ascii="Calibri" w:eastAsia="Calibri" w:hAnsi="Calibri" w:cs="Calibri"/>
          <w:kern w:val="0"/>
          <w14:ligatures w14:val="none"/>
        </w:rPr>
      </w:pPr>
      <w:bookmarkStart w:id="2" w:name="_Hlk184224298"/>
      <w:r w:rsidRPr="008D6E8E">
        <w:rPr>
          <w:rFonts w:ascii="Calibri" w:eastAsia="Calibri" w:hAnsi="Calibri" w:cs="Calibri"/>
          <w:kern w:val="0"/>
          <w14:ligatures w14:val="none"/>
        </w:rPr>
        <w:t>Except for liability that cannot be excluded by law, the Council shall not be liable for any loss, damage, or expense arising from any act, omission, or event (including negligence), whether direct or indirect, including loss of profits or business and all losses howsoever caused unless the loss, damage or injury was directly caused by negligence of the Council or its employees.</w:t>
      </w:r>
      <w:bookmarkEnd w:id="2"/>
    </w:p>
    <w:p w14:paraId="2BA8ABA6" w14:textId="77777777" w:rsidR="008D6E8E" w:rsidRPr="008D6E8E" w:rsidRDefault="008D6E8E" w:rsidP="008D6E8E">
      <w:pPr>
        <w:numPr>
          <w:ilvl w:val="0"/>
          <w:numId w:val="6"/>
        </w:numPr>
        <w:suppressAutoHyphens/>
        <w:autoSpaceDN w:val="0"/>
        <w:spacing w:after="0" w:line="240" w:lineRule="auto"/>
        <w:rPr>
          <w:rFonts w:ascii="Calibri" w:eastAsia="Calibri" w:hAnsi="Calibri" w:cs="Calibri"/>
          <w:kern w:val="0"/>
          <w14:ligatures w14:val="none"/>
        </w:rPr>
      </w:pPr>
      <w:r w:rsidRPr="008D6E8E">
        <w:rPr>
          <w:rFonts w:ascii="Calibri" w:eastAsia="Calibri" w:hAnsi="Calibri" w:cs="Calibri"/>
          <w:kern w:val="0"/>
          <w14:ligatures w14:val="none"/>
        </w:rPr>
        <w:t>Upon completion of the treatment, the Council will remove any unused chemicals and any Council equipment.</w:t>
      </w:r>
    </w:p>
    <w:p w14:paraId="00CDC511" w14:textId="77777777" w:rsidR="008D6E8E" w:rsidRPr="008D6E8E" w:rsidRDefault="008D6E8E" w:rsidP="008D6E8E">
      <w:pPr>
        <w:numPr>
          <w:ilvl w:val="0"/>
          <w:numId w:val="6"/>
        </w:numPr>
        <w:suppressAutoHyphens/>
        <w:autoSpaceDN w:val="0"/>
        <w:spacing w:after="0" w:line="240" w:lineRule="auto"/>
        <w:rPr>
          <w:rFonts w:ascii="Calibri" w:eastAsia="Calibri" w:hAnsi="Calibri" w:cs="Calibri"/>
          <w:kern w:val="0"/>
          <w14:ligatures w14:val="none"/>
        </w:rPr>
      </w:pPr>
      <w:r w:rsidRPr="008D6E8E">
        <w:rPr>
          <w:rFonts w:ascii="Calibri" w:eastAsia="Calibri" w:hAnsi="Calibri" w:cs="Calibri"/>
          <w:kern w:val="0"/>
          <w14:ligatures w14:val="none"/>
        </w:rPr>
        <w:t>The Council reserves the right to charge for any missing or damaged bait boxes, traps or similar equipment listed on the treatment report. Any charges may also apply if the Council are unable to recover this equipment from you. You will pay the Council all reasonable sums due on receipt of an invoice and within 30 (thirty) days of the Council’s invoice.</w:t>
      </w:r>
    </w:p>
    <w:p w14:paraId="710DD4C5" w14:textId="77777777" w:rsidR="008D6E8E" w:rsidRPr="008D6E8E" w:rsidRDefault="008D6E8E" w:rsidP="008D6E8E">
      <w:pPr>
        <w:numPr>
          <w:ilvl w:val="0"/>
          <w:numId w:val="6"/>
        </w:numPr>
        <w:suppressAutoHyphens/>
        <w:autoSpaceDN w:val="0"/>
        <w:spacing w:after="0" w:line="240" w:lineRule="auto"/>
        <w:rPr>
          <w:rFonts w:ascii="Calibri" w:eastAsia="Calibri" w:hAnsi="Calibri" w:cs="Calibri"/>
          <w:kern w:val="0"/>
          <w14:ligatures w14:val="none"/>
        </w:rPr>
      </w:pPr>
      <w:r w:rsidRPr="008D6E8E">
        <w:rPr>
          <w:rFonts w:ascii="Calibri" w:eastAsia="Calibri" w:hAnsi="Calibri" w:cs="Calibri"/>
          <w:kern w:val="0"/>
          <w14:ligatures w14:val="none"/>
        </w:rPr>
        <w:t>Where it is suspected that an infestation is being caused by a defect in the building structure or by actions/activities at the property you will be advised, and written recommendations will be given.</w:t>
      </w:r>
    </w:p>
    <w:p w14:paraId="3AA8813B" w14:textId="77777777" w:rsidR="008D6E8E" w:rsidRPr="008D6E8E" w:rsidRDefault="008D6E8E" w:rsidP="008D6E8E">
      <w:pPr>
        <w:suppressAutoHyphens/>
        <w:autoSpaceDN w:val="0"/>
        <w:spacing w:after="0" w:line="240" w:lineRule="auto"/>
        <w:rPr>
          <w:rFonts w:ascii="Calibri" w:eastAsia="Calibri" w:hAnsi="Calibri" w:cs="Calibri"/>
          <w:b/>
          <w:bCs/>
          <w:kern w:val="0"/>
          <w14:ligatures w14:val="none"/>
        </w:rPr>
      </w:pPr>
    </w:p>
    <w:p w14:paraId="6D727698" w14:textId="77777777" w:rsidR="008D6E8E" w:rsidRPr="008D6E8E" w:rsidRDefault="008D6E8E" w:rsidP="008D6E8E">
      <w:pPr>
        <w:suppressAutoHyphens/>
        <w:autoSpaceDN w:val="0"/>
        <w:spacing w:after="0" w:line="240" w:lineRule="auto"/>
        <w:rPr>
          <w:rFonts w:ascii="Calibri" w:eastAsia="Calibri" w:hAnsi="Calibri" w:cs="Calibri"/>
          <w:b/>
          <w:bCs/>
          <w:color w:val="006565"/>
          <w:kern w:val="0"/>
          <w14:ligatures w14:val="none"/>
        </w:rPr>
      </w:pPr>
      <w:r w:rsidRPr="008D6E8E">
        <w:rPr>
          <w:rFonts w:ascii="Calibri" w:eastAsia="Calibri" w:hAnsi="Calibri" w:cs="Calibri"/>
          <w:b/>
          <w:bCs/>
          <w:color w:val="006565"/>
          <w:kern w:val="0"/>
          <w14:ligatures w14:val="none"/>
        </w:rPr>
        <w:t>Your responsibilities</w:t>
      </w:r>
    </w:p>
    <w:p w14:paraId="5B3C8DF8" w14:textId="77777777" w:rsidR="008D6E8E" w:rsidRPr="008D6E8E" w:rsidRDefault="008D6E8E" w:rsidP="008D6E8E">
      <w:pPr>
        <w:numPr>
          <w:ilvl w:val="0"/>
          <w:numId w:val="8"/>
        </w:numPr>
        <w:suppressAutoHyphens/>
        <w:autoSpaceDN w:val="0"/>
        <w:spacing w:after="0" w:line="240" w:lineRule="auto"/>
        <w:rPr>
          <w:rFonts w:ascii="Calibri" w:eastAsia="Calibri" w:hAnsi="Calibri" w:cs="Calibri"/>
          <w:kern w:val="0"/>
          <w14:ligatures w14:val="none"/>
        </w:rPr>
      </w:pPr>
      <w:r w:rsidRPr="008D6E8E">
        <w:rPr>
          <w:rFonts w:ascii="Calibri" w:eastAsia="Calibri" w:hAnsi="Calibri" w:cs="Calibri"/>
          <w:kern w:val="0"/>
          <w14:ligatures w14:val="none"/>
        </w:rPr>
        <w:t>Keep children, livestock and pets away from pesticides, baits and traps. Do not disturb or otherwise interfere with pesticides, baits or traps.</w:t>
      </w:r>
    </w:p>
    <w:p w14:paraId="3D1F3A89" w14:textId="77777777" w:rsidR="008D6E8E" w:rsidRPr="008D6E8E" w:rsidRDefault="008D6E8E" w:rsidP="008D6E8E">
      <w:pPr>
        <w:numPr>
          <w:ilvl w:val="0"/>
          <w:numId w:val="8"/>
        </w:numPr>
        <w:suppressAutoHyphens/>
        <w:autoSpaceDN w:val="0"/>
        <w:spacing w:after="0" w:line="240" w:lineRule="auto"/>
        <w:rPr>
          <w:rFonts w:ascii="Calibri" w:eastAsia="Calibri" w:hAnsi="Calibri" w:cs="Calibri"/>
          <w:kern w:val="0"/>
          <w14:ligatures w14:val="none"/>
        </w:rPr>
      </w:pPr>
      <w:r w:rsidRPr="008D6E8E">
        <w:rPr>
          <w:rFonts w:ascii="Calibri" w:eastAsia="Calibri" w:hAnsi="Calibri" w:cs="Calibri"/>
          <w:kern w:val="0"/>
          <w14:ligatures w14:val="none"/>
        </w:rPr>
        <w:t>Advise the Council’s pest control unit immediately of any interference with pesticides, baits or traps and/or where you suspect that there is a risk to persons, animals or the environment from the Council’s treatment.</w:t>
      </w:r>
    </w:p>
    <w:p w14:paraId="721572A2" w14:textId="77777777" w:rsidR="008D6E8E" w:rsidRPr="008D6E8E" w:rsidRDefault="008D6E8E" w:rsidP="008D6E8E">
      <w:pPr>
        <w:numPr>
          <w:ilvl w:val="0"/>
          <w:numId w:val="8"/>
        </w:numPr>
        <w:suppressAutoHyphens/>
        <w:autoSpaceDN w:val="0"/>
        <w:spacing w:after="0" w:line="240" w:lineRule="auto"/>
        <w:rPr>
          <w:rFonts w:ascii="Calibri" w:eastAsia="Calibri" w:hAnsi="Calibri" w:cs="Calibri"/>
          <w:kern w:val="0"/>
          <w14:ligatures w14:val="none"/>
        </w:rPr>
      </w:pPr>
      <w:r w:rsidRPr="008D6E8E">
        <w:rPr>
          <w:rFonts w:ascii="Calibri" w:eastAsia="Calibri" w:hAnsi="Calibri" w:cs="Calibri"/>
          <w:kern w:val="0"/>
          <w14:ligatures w14:val="none"/>
        </w:rPr>
        <w:lastRenderedPageBreak/>
        <w:t>Properly dispose of dead rodents or other pests from your property as required in accordance with the Council’s instructions.</w:t>
      </w:r>
    </w:p>
    <w:p w14:paraId="3BDB9B07" w14:textId="77777777" w:rsidR="008D6E8E" w:rsidRPr="008D6E8E" w:rsidRDefault="008D6E8E" w:rsidP="008D6E8E">
      <w:pPr>
        <w:numPr>
          <w:ilvl w:val="0"/>
          <w:numId w:val="8"/>
        </w:numPr>
        <w:suppressAutoHyphens/>
        <w:autoSpaceDN w:val="0"/>
        <w:spacing w:after="0" w:line="240" w:lineRule="auto"/>
        <w:rPr>
          <w:rFonts w:ascii="Calibri" w:eastAsia="Calibri" w:hAnsi="Calibri" w:cs="Calibri"/>
          <w:kern w:val="0"/>
          <w14:ligatures w14:val="none"/>
        </w:rPr>
      </w:pPr>
      <w:r w:rsidRPr="008D6E8E">
        <w:rPr>
          <w:rFonts w:ascii="Calibri" w:eastAsia="Calibri" w:hAnsi="Calibri" w:cs="Calibri"/>
          <w:kern w:val="0"/>
          <w14:ligatures w14:val="none"/>
        </w:rPr>
        <w:t>Carry out any pre-treatment requirements in accordance with the Council’s instructions. The failure of you complying with these instructions may result in the Council refusing to carry of the treatment and you risk forfeiting the fees you have paid the Council.</w:t>
      </w:r>
    </w:p>
    <w:p w14:paraId="72D71DDA" w14:textId="77777777" w:rsidR="008D6E8E" w:rsidRPr="008D6E8E" w:rsidRDefault="008D6E8E" w:rsidP="008D6E8E">
      <w:pPr>
        <w:numPr>
          <w:ilvl w:val="0"/>
          <w:numId w:val="8"/>
        </w:numPr>
        <w:suppressAutoHyphens/>
        <w:autoSpaceDN w:val="0"/>
        <w:spacing w:after="0" w:line="240" w:lineRule="auto"/>
        <w:contextualSpacing/>
        <w:rPr>
          <w:rFonts w:ascii="Calibri" w:eastAsia="Calibri" w:hAnsi="Calibri" w:cs="Calibri"/>
          <w:kern w:val="0"/>
          <w14:ligatures w14:val="none"/>
        </w:rPr>
      </w:pPr>
      <w:r w:rsidRPr="008D6E8E">
        <w:rPr>
          <w:rFonts w:ascii="Calibri" w:eastAsia="Calibri" w:hAnsi="Calibri" w:cs="Calibri"/>
          <w:kern w:val="0"/>
          <w14:ligatures w14:val="none"/>
        </w:rPr>
        <w:t xml:space="preserve">Please take photos or collect samples of the pests where possible, in the case of suspected pest damage or droppings, please leave in place for the Council to see or if this is not possible place in a bag to show the Council. </w:t>
      </w:r>
    </w:p>
    <w:p w14:paraId="41A12AE2" w14:textId="77777777" w:rsidR="008D6E8E" w:rsidRPr="008D6E8E" w:rsidRDefault="008D6E8E" w:rsidP="008D6E8E">
      <w:pPr>
        <w:numPr>
          <w:ilvl w:val="0"/>
          <w:numId w:val="8"/>
        </w:numPr>
        <w:suppressAutoHyphens/>
        <w:autoSpaceDN w:val="0"/>
        <w:spacing w:after="0" w:line="240" w:lineRule="auto"/>
        <w:rPr>
          <w:rFonts w:ascii="Calibri" w:eastAsia="Calibri" w:hAnsi="Calibri" w:cs="Calibri"/>
          <w:kern w:val="0"/>
          <w14:ligatures w14:val="none"/>
        </w:rPr>
      </w:pPr>
      <w:r w:rsidRPr="008D6E8E">
        <w:rPr>
          <w:rFonts w:ascii="Calibri" w:eastAsia="Calibri" w:hAnsi="Calibri" w:cs="Calibri"/>
          <w:kern w:val="0"/>
          <w14:ligatures w14:val="none"/>
        </w:rPr>
        <w:t>Carry out the recommendations of the Council for treatment of your premises as further detailed in the Proofing Report.</w:t>
      </w:r>
    </w:p>
    <w:p w14:paraId="5EF6EF26" w14:textId="77777777" w:rsidR="008D6E8E" w:rsidRPr="008D6E8E" w:rsidRDefault="008D6E8E" w:rsidP="008D6E8E">
      <w:pPr>
        <w:numPr>
          <w:ilvl w:val="0"/>
          <w:numId w:val="8"/>
        </w:numPr>
        <w:suppressAutoHyphens/>
        <w:autoSpaceDN w:val="0"/>
        <w:spacing w:after="0" w:line="240" w:lineRule="auto"/>
        <w:rPr>
          <w:rFonts w:ascii="Calibri" w:eastAsia="Calibri" w:hAnsi="Calibri" w:cs="Calibri"/>
          <w:kern w:val="0"/>
          <w14:ligatures w14:val="none"/>
        </w:rPr>
      </w:pPr>
      <w:r w:rsidRPr="008D6E8E">
        <w:rPr>
          <w:rFonts w:ascii="Calibri" w:eastAsia="Calibri" w:hAnsi="Calibri" w:cs="Calibri"/>
          <w:kern w:val="0"/>
          <w14:ligatures w14:val="none"/>
        </w:rPr>
        <w:t xml:space="preserve">Keep appointments with the Council or you risk forfeiting the fees you have paid the Council more fully described in the earlier part of these terms and conditions. </w:t>
      </w:r>
    </w:p>
    <w:p w14:paraId="424176D9" w14:textId="77777777" w:rsidR="008D6E8E" w:rsidRPr="008D6E8E" w:rsidRDefault="008D6E8E" w:rsidP="008D6E8E">
      <w:pPr>
        <w:suppressAutoHyphens/>
        <w:autoSpaceDN w:val="0"/>
        <w:spacing w:after="0" w:line="240" w:lineRule="auto"/>
        <w:rPr>
          <w:rFonts w:ascii="Calibri" w:eastAsia="Calibri" w:hAnsi="Calibri" w:cs="Calibri"/>
          <w:b/>
          <w:bCs/>
          <w:color w:val="006565"/>
          <w:kern w:val="0"/>
          <w14:ligatures w14:val="none"/>
        </w:rPr>
      </w:pPr>
    </w:p>
    <w:p w14:paraId="647927D7" w14:textId="77777777" w:rsidR="008D6E8E" w:rsidRPr="008D6E8E" w:rsidRDefault="008D6E8E" w:rsidP="008D6E8E">
      <w:pPr>
        <w:suppressAutoHyphens/>
        <w:autoSpaceDN w:val="0"/>
        <w:spacing w:after="0" w:line="240" w:lineRule="auto"/>
        <w:rPr>
          <w:rFonts w:ascii="Calibri" w:eastAsia="Calibri" w:hAnsi="Calibri" w:cs="Calibri"/>
          <w:b/>
          <w:bCs/>
          <w:color w:val="006565"/>
          <w:kern w:val="0"/>
          <w14:ligatures w14:val="none"/>
        </w:rPr>
      </w:pPr>
      <w:r w:rsidRPr="008D6E8E">
        <w:rPr>
          <w:rFonts w:ascii="Calibri" w:eastAsia="Calibri" w:hAnsi="Calibri" w:cs="Calibri"/>
          <w:b/>
          <w:bCs/>
          <w:color w:val="006565"/>
          <w:kern w:val="0"/>
          <w14:ligatures w14:val="none"/>
        </w:rPr>
        <w:t>General</w:t>
      </w:r>
    </w:p>
    <w:p w14:paraId="16FA481D" w14:textId="77777777" w:rsidR="008D6E8E" w:rsidRPr="008D6E8E" w:rsidRDefault="008D6E8E" w:rsidP="008D6E8E">
      <w:pPr>
        <w:suppressAutoHyphens/>
        <w:autoSpaceDN w:val="0"/>
        <w:spacing w:after="0" w:line="240" w:lineRule="auto"/>
        <w:rPr>
          <w:rFonts w:ascii="Calibri" w:eastAsia="Calibri" w:hAnsi="Calibri" w:cs="Calibri"/>
          <w:kern w:val="0"/>
          <w14:ligatures w14:val="none"/>
        </w:rPr>
      </w:pPr>
      <w:r w:rsidRPr="008D6E8E">
        <w:rPr>
          <w:rFonts w:ascii="Calibri" w:eastAsia="Calibri" w:hAnsi="Calibri" w:cs="Calibri"/>
          <w:kern w:val="0"/>
          <w14:ligatures w14:val="none"/>
        </w:rPr>
        <w:t>The Council are responsible for losses you suffer caused by us breaking this agreement unless the loss is:</w:t>
      </w:r>
    </w:p>
    <w:p w14:paraId="1AAD2E52" w14:textId="77777777" w:rsidR="008D6E8E" w:rsidRPr="008D6E8E" w:rsidRDefault="008D6E8E" w:rsidP="008D6E8E">
      <w:pPr>
        <w:numPr>
          <w:ilvl w:val="0"/>
          <w:numId w:val="5"/>
        </w:numPr>
        <w:suppressAutoHyphens/>
        <w:autoSpaceDN w:val="0"/>
        <w:spacing w:after="0" w:line="240" w:lineRule="auto"/>
        <w:rPr>
          <w:rFonts w:ascii="Calibri" w:eastAsia="Calibri" w:hAnsi="Calibri" w:cs="Calibri"/>
          <w:kern w:val="0"/>
          <w14:ligatures w14:val="none"/>
        </w:rPr>
      </w:pPr>
      <w:r w:rsidRPr="008D6E8E">
        <w:rPr>
          <w:rFonts w:ascii="Calibri" w:eastAsia="Calibri" w:hAnsi="Calibri" w:cs="Calibri"/>
          <w:kern w:val="0"/>
          <w14:ligatures w14:val="none"/>
        </w:rPr>
        <w:t>Unexpected. It was not obvious that it would happen and nothing you said to us before the Council accepted your order meant the Council should have expected it (so, in the law, the loss was unforeseeable).</w:t>
      </w:r>
    </w:p>
    <w:p w14:paraId="00D6B298" w14:textId="77777777" w:rsidR="008D6E8E" w:rsidRPr="008D6E8E" w:rsidRDefault="008D6E8E" w:rsidP="008D6E8E">
      <w:pPr>
        <w:numPr>
          <w:ilvl w:val="0"/>
          <w:numId w:val="5"/>
        </w:numPr>
        <w:suppressAutoHyphens/>
        <w:autoSpaceDN w:val="0"/>
        <w:spacing w:after="0" w:line="240" w:lineRule="auto"/>
        <w:rPr>
          <w:rFonts w:ascii="Calibri" w:eastAsia="Calibri" w:hAnsi="Calibri" w:cs="Calibri"/>
          <w:kern w:val="0"/>
          <w14:ligatures w14:val="none"/>
        </w:rPr>
      </w:pPr>
      <w:r w:rsidRPr="008D6E8E">
        <w:rPr>
          <w:rFonts w:ascii="Calibri" w:eastAsia="Calibri" w:hAnsi="Calibri" w:cs="Calibri"/>
          <w:kern w:val="0"/>
          <w14:ligatures w14:val="none"/>
        </w:rPr>
        <w:t xml:space="preserve">Caused by a delaying event outside the Council’s control. The Council will contact you as soon as possible to let you know and the Council will use reasonable endeavours to reduce the delay. </w:t>
      </w:r>
      <w:proofErr w:type="gramStart"/>
      <w:r w:rsidRPr="008D6E8E">
        <w:rPr>
          <w:rFonts w:ascii="Calibri" w:eastAsia="Calibri" w:hAnsi="Calibri" w:cs="Calibri"/>
          <w:kern w:val="0"/>
          <w14:ligatures w14:val="none"/>
        </w:rPr>
        <w:t>As long as</w:t>
      </w:r>
      <w:proofErr w:type="gramEnd"/>
      <w:r w:rsidRPr="008D6E8E">
        <w:rPr>
          <w:rFonts w:ascii="Calibri" w:eastAsia="Calibri" w:hAnsi="Calibri" w:cs="Calibri"/>
          <w:kern w:val="0"/>
          <w14:ligatures w14:val="none"/>
        </w:rPr>
        <w:t xml:space="preserve"> the Council inform you of this then the Council will not be liable for any losses caused. </w:t>
      </w:r>
    </w:p>
    <w:p w14:paraId="478E2A8A" w14:textId="77777777" w:rsidR="008D6E8E" w:rsidRPr="008D6E8E" w:rsidRDefault="008D6E8E" w:rsidP="008D6E8E">
      <w:pPr>
        <w:numPr>
          <w:ilvl w:val="0"/>
          <w:numId w:val="5"/>
        </w:numPr>
        <w:suppressAutoHyphens/>
        <w:autoSpaceDN w:val="0"/>
        <w:spacing w:after="0" w:line="240" w:lineRule="auto"/>
        <w:rPr>
          <w:rFonts w:ascii="Calibri" w:eastAsia="Calibri" w:hAnsi="Calibri" w:cs="Calibri"/>
          <w:kern w:val="0"/>
          <w14:ligatures w14:val="none"/>
        </w:rPr>
      </w:pPr>
      <w:r w:rsidRPr="008D6E8E">
        <w:rPr>
          <w:rFonts w:ascii="Calibri" w:eastAsia="Calibri" w:hAnsi="Calibri" w:cs="Calibri"/>
          <w:kern w:val="0"/>
          <w14:ligatures w14:val="none"/>
        </w:rPr>
        <w:t>Avoidable. Something you could have avoided by taking reasonable action, including following the Council’s reasonable instructions for use.</w:t>
      </w:r>
    </w:p>
    <w:p w14:paraId="3402C840" w14:textId="77777777" w:rsidR="008D6E8E" w:rsidRPr="008D6E8E" w:rsidRDefault="008D6E8E" w:rsidP="008D6E8E">
      <w:pPr>
        <w:numPr>
          <w:ilvl w:val="0"/>
          <w:numId w:val="5"/>
        </w:numPr>
        <w:suppressAutoHyphens/>
        <w:autoSpaceDN w:val="0"/>
        <w:spacing w:after="0" w:line="240" w:lineRule="auto"/>
        <w:rPr>
          <w:rFonts w:ascii="Calibri" w:eastAsia="Calibri" w:hAnsi="Calibri" w:cs="Calibri"/>
          <w:kern w:val="0"/>
          <w14:ligatures w14:val="none"/>
        </w:rPr>
      </w:pPr>
      <w:r w:rsidRPr="008D6E8E">
        <w:rPr>
          <w:rFonts w:ascii="Calibri" w:eastAsia="Calibri" w:hAnsi="Calibri" w:cs="Calibri"/>
          <w:kern w:val="0"/>
          <w14:ligatures w14:val="none"/>
        </w:rPr>
        <w:t>Losses in general. Except for liability that cannot be excluded by law, the Council shall not be liable for any loss, damage, or expense arising from any act, omission, or event (including negligence), whether direct or indirect, including loss of profits or business and all losses howsoever caused unless the loss, damage or injury was directly caused by negligence of the Council or its employees.</w:t>
      </w:r>
    </w:p>
    <w:p w14:paraId="69C91591" w14:textId="77777777" w:rsidR="008D6E8E" w:rsidRPr="008D6E8E" w:rsidRDefault="008D6E8E" w:rsidP="008D6E8E">
      <w:pPr>
        <w:suppressAutoHyphens/>
        <w:autoSpaceDN w:val="0"/>
        <w:spacing w:after="0" w:line="240" w:lineRule="auto"/>
        <w:ind w:left="720"/>
        <w:rPr>
          <w:rFonts w:ascii="Calibri" w:eastAsia="Calibri" w:hAnsi="Calibri" w:cs="Calibri"/>
          <w:kern w:val="0"/>
          <w14:ligatures w14:val="none"/>
        </w:rPr>
      </w:pPr>
    </w:p>
    <w:p w14:paraId="624D3F1B" w14:textId="77777777" w:rsidR="008D6E8E" w:rsidRPr="008D6E8E" w:rsidRDefault="008D6E8E" w:rsidP="008D6E8E">
      <w:pPr>
        <w:suppressAutoHyphens/>
        <w:autoSpaceDN w:val="0"/>
        <w:spacing w:after="0" w:line="240" w:lineRule="auto"/>
        <w:rPr>
          <w:rFonts w:ascii="Calibri" w:eastAsia="Calibri" w:hAnsi="Calibri" w:cs="Calibri"/>
          <w:kern w:val="0"/>
          <w14:ligatures w14:val="none"/>
        </w:rPr>
      </w:pPr>
      <w:r w:rsidRPr="008D6E8E">
        <w:rPr>
          <w:rFonts w:ascii="Calibri" w:eastAsia="Calibri" w:hAnsi="Calibri" w:cs="Calibri"/>
          <w:kern w:val="0"/>
          <w14:ligatures w14:val="none"/>
        </w:rPr>
        <w:t>Changes the Council can always make. The Council can always change how it provides its pest control service:</w:t>
      </w:r>
    </w:p>
    <w:p w14:paraId="487ACA12" w14:textId="77777777" w:rsidR="008D6E8E" w:rsidRPr="008D6E8E" w:rsidRDefault="008D6E8E" w:rsidP="008D6E8E">
      <w:pPr>
        <w:numPr>
          <w:ilvl w:val="0"/>
          <w:numId w:val="9"/>
        </w:numPr>
        <w:suppressAutoHyphens/>
        <w:autoSpaceDN w:val="0"/>
        <w:spacing w:after="0" w:line="240" w:lineRule="auto"/>
        <w:rPr>
          <w:rFonts w:ascii="Calibri" w:eastAsia="Calibri" w:hAnsi="Calibri" w:cs="Calibri"/>
          <w:kern w:val="0"/>
          <w14:ligatures w14:val="none"/>
        </w:rPr>
      </w:pPr>
      <w:r w:rsidRPr="008D6E8E">
        <w:rPr>
          <w:rFonts w:ascii="Calibri" w:eastAsia="Calibri" w:hAnsi="Calibri" w:cs="Calibri"/>
          <w:kern w:val="0"/>
          <w14:ligatures w14:val="none"/>
        </w:rPr>
        <w:t>to reflect changes in relevant laws and regulatory requirements; and</w:t>
      </w:r>
    </w:p>
    <w:p w14:paraId="29A6F785" w14:textId="77777777" w:rsidR="008D6E8E" w:rsidRPr="008D6E8E" w:rsidRDefault="008D6E8E" w:rsidP="008D6E8E">
      <w:pPr>
        <w:numPr>
          <w:ilvl w:val="0"/>
          <w:numId w:val="9"/>
        </w:numPr>
        <w:suppressAutoHyphens/>
        <w:autoSpaceDN w:val="0"/>
        <w:spacing w:after="0" w:line="240" w:lineRule="auto"/>
        <w:rPr>
          <w:rFonts w:ascii="Calibri" w:eastAsia="Calibri" w:hAnsi="Calibri" w:cs="Calibri"/>
          <w:kern w:val="0"/>
          <w14:ligatures w14:val="none"/>
        </w:rPr>
      </w:pPr>
      <w:r w:rsidRPr="008D6E8E">
        <w:rPr>
          <w:rFonts w:ascii="Calibri" w:eastAsia="Calibri" w:hAnsi="Calibri" w:cs="Calibri"/>
          <w:kern w:val="0"/>
          <w14:ligatures w14:val="none"/>
        </w:rPr>
        <w:t>to make minor technical adjustments and improvements. These are changes that don't affect your use of the service.</w:t>
      </w:r>
    </w:p>
    <w:p w14:paraId="05728123" w14:textId="77777777" w:rsidR="008D6E8E" w:rsidRPr="008D6E8E" w:rsidRDefault="008D6E8E" w:rsidP="008D6E8E">
      <w:pPr>
        <w:suppressAutoHyphens/>
        <w:autoSpaceDN w:val="0"/>
        <w:spacing w:after="0" w:line="240" w:lineRule="auto"/>
        <w:ind w:left="720"/>
        <w:rPr>
          <w:rFonts w:ascii="Calibri" w:eastAsia="Calibri" w:hAnsi="Calibri" w:cs="Calibri"/>
          <w:kern w:val="0"/>
          <w14:ligatures w14:val="none"/>
        </w:rPr>
      </w:pPr>
    </w:p>
    <w:p w14:paraId="14D0CAB3" w14:textId="77777777" w:rsidR="008D6E8E" w:rsidRPr="008D6E8E" w:rsidRDefault="008D6E8E" w:rsidP="008D6E8E">
      <w:pPr>
        <w:suppressAutoHyphens/>
        <w:autoSpaceDN w:val="0"/>
        <w:spacing w:after="0" w:line="240" w:lineRule="auto"/>
        <w:rPr>
          <w:rFonts w:ascii="Calibri" w:eastAsia="Calibri" w:hAnsi="Calibri" w:cs="Calibri"/>
          <w:kern w:val="0"/>
          <w14:ligatures w14:val="none"/>
        </w:rPr>
      </w:pPr>
      <w:r w:rsidRPr="008D6E8E">
        <w:rPr>
          <w:rFonts w:ascii="Calibri" w:eastAsia="Calibri" w:hAnsi="Calibri" w:cs="Calibri"/>
          <w:kern w:val="0"/>
          <w14:ligatures w14:val="none"/>
        </w:rPr>
        <w:t>The Council can transfer this agreement with you, so that a different organisation is responsible for supplying the pest control service.</w:t>
      </w:r>
    </w:p>
    <w:p w14:paraId="28FCE43C" w14:textId="77777777" w:rsidR="008D6E8E" w:rsidRPr="008D6E8E" w:rsidRDefault="008D6E8E" w:rsidP="008D6E8E">
      <w:pPr>
        <w:suppressAutoHyphens/>
        <w:autoSpaceDN w:val="0"/>
        <w:spacing w:after="0" w:line="240" w:lineRule="auto"/>
        <w:rPr>
          <w:rFonts w:ascii="Calibri" w:eastAsia="Calibri" w:hAnsi="Calibri" w:cs="Calibri"/>
          <w:kern w:val="0"/>
          <w14:ligatures w14:val="none"/>
        </w:rPr>
      </w:pPr>
    </w:p>
    <w:p w14:paraId="08CC95E9" w14:textId="77777777" w:rsidR="008D6E8E" w:rsidRPr="008D6E8E" w:rsidRDefault="008D6E8E" w:rsidP="008D6E8E">
      <w:pPr>
        <w:suppressAutoHyphens/>
        <w:autoSpaceDN w:val="0"/>
        <w:spacing w:after="0" w:line="240" w:lineRule="auto"/>
        <w:rPr>
          <w:rFonts w:ascii="Calibri" w:eastAsia="Calibri" w:hAnsi="Calibri" w:cs="Calibri"/>
          <w:kern w:val="0"/>
          <w14:ligatures w14:val="none"/>
        </w:rPr>
      </w:pPr>
      <w:r w:rsidRPr="008D6E8E">
        <w:rPr>
          <w:rFonts w:ascii="Calibri" w:eastAsia="Calibri" w:hAnsi="Calibri" w:cs="Calibri"/>
          <w:kern w:val="0"/>
          <w14:ligatures w14:val="none"/>
        </w:rPr>
        <w:t>You can only transfer this agreement with us to someone else if the Council agree to this.</w:t>
      </w:r>
    </w:p>
    <w:p w14:paraId="2B9FC365" w14:textId="77777777" w:rsidR="008D6E8E" w:rsidRPr="008D6E8E" w:rsidRDefault="008D6E8E" w:rsidP="008D6E8E">
      <w:pPr>
        <w:suppressAutoHyphens/>
        <w:autoSpaceDN w:val="0"/>
        <w:spacing w:after="0" w:line="240" w:lineRule="auto"/>
        <w:rPr>
          <w:rFonts w:ascii="Calibri" w:eastAsia="Calibri" w:hAnsi="Calibri" w:cs="Calibri"/>
          <w:kern w:val="0"/>
          <w14:ligatures w14:val="none"/>
        </w:rPr>
      </w:pPr>
    </w:p>
    <w:p w14:paraId="2B17B290" w14:textId="77777777" w:rsidR="008D6E8E" w:rsidRPr="008D6E8E" w:rsidRDefault="008D6E8E" w:rsidP="008D6E8E">
      <w:pPr>
        <w:suppressAutoHyphens/>
        <w:autoSpaceDN w:val="0"/>
        <w:spacing w:after="0" w:line="240" w:lineRule="auto"/>
        <w:rPr>
          <w:rFonts w:ascii="Calibri" w:eastAsia="Calibri" w:hAnsi="Calibri" w:cs="Calibri"/>
          <w:kern w:val="0"/>
          <w14:ligatures w14:val="none"/>
        </w:rPr>
      </w:pPr>
      <w:r w:rsidRPr="008D6E8E">
        <w:rPr>
          <w:rFonts w:ascii="Calibri" w:eastAsia="Calibri" w:hAnsi="Calibri" w:cs="Calibri"/>
          <w:kern w:val="0"/>
          <w14:ligatures w14:val="none"/>
        </w:rPr>
        <w:t>Nobody else has any rights under this contract. This agreement is between you and the Council. Nobody else can enforce it and neither you or the Council will need to ask anybody else to sign-off on ending or changing it.</w:t>
      </w:r>
    </w:p>
    <w:p w14:paraId="472A12FB" w14:textId="77777777" w:rsidR="008D6E8E" w:rsidRPr="008D6E8E" w:rsidRDefault="008D6E8E" w:rsidP="008D6E8E">
      <w:pPr>
        <w:suppressAutoHyphens/>
        <w:autoSpaceDN w:val="0"/>
        <w:spacing w:after="0" w:line="240" w:lineRule="auto"/>
        <w:rPr>
          <w:rFonts w:ascii="Calibri" w:eastAsia="Calibri" w:hAnsi="Calibri" w:cs="Calibri"/>
          <w:kern w:val="0"/>
          <w14:ligatures w14:val="none"/>
        </w:rPr>
      </w:pPr>
    </w:p>
    <w:p w14:paraId="34270AC4" w14:textId="77777777" w:rsidR="008D6E8E" w:rsidRPr="008D6E8E" w:rsidRDefault="008D6E8E" w:rsidP="008D6E8E">
      <w:pPr>
        <w:suppressAutoHyphens/>
        <w:autoSpaceDN w:val="0"/>
        <w:spacing w:after="0" w:line="240" w:lineRule="auto"/>
        <w:rPr>
          <w:rFonts w:ascii="Calibri" w:eastAsia="Calibri" w:hAnsi="Calibri" w:cs="Calibri"/>
          <w:kern w:val="0"/>
          <w14:ligatures w14:val="none"/>
        </w:rPr>
      </w:pPr>
      <w:r w:rsidRPr="008D6E8E">
        <w:rPr>
          <w:rFonts w:ascii="Calibri" w:eastAsia="Calibri" w:hAnsi="Calibri" w:cs="Calibri"/>
          <w:kern w:val="0"/>
          <w14:ligatures w14:val="none"/>
        </w:rPr>
        <w:lastRenderedPageBreak/>
        <w:t>If a court invalidates some of this agreement, the rest of it will still apply. If a court or other authority decides that some of these terms are unlawful, the rest will continue to apply.</w:t>
      </w:r>
    </w:p>
    <w:p w14:paraId="58D4C40A" w14:textId="77777777" w:rsidR="008D6E8E" w:rsidRPr="008D6E8E" w:rsidRDefault="008D6E8E" w:rsidP="008D6E8E">
      <w:pPr>
        <w:suppressAutoHyphens/>
        <w:autoSpaceDN w:val="0"/>
        <w:spacing w:after="0" w:line="240" w:lineRule="auto"/>
        <w:rPr>
          <w:rFonts w:ascii="Calibri" w:eastAsia="Calibri" w:hAnsi="Calibri" w:cs="Calibri"/>
          <w:kern w:val="0"/>
          <w14:ligatures w14:val="none"/>
        </w:rPr>
      </w:pPr>
    </w:p>
    <w:p w14:paraId="75718E5E" w14:textId="77777777" w:rsidR="008D6E8E" w:rsidRPr="008D6E8E" w:rsidRDefault="008D6E8E" w:rsidP="008D6E8E">
      <w:pPr>
        <w:suppressAutoHyphens/>
        <w:autoSpaceDN w:val="0"/>
        <w:spacing w:after="0" w:line="240" w:lineRule="auto"/>
        <w:rPr>
          <w:rFonts w:ascii="Calibri" w:eastAsia="Calibri" w:hAnsi="Calibri" w:cs="Calibri"/>
          <w:kern w:val="0"/>
          <w14:ligatures w14:val="none"/>
        </w:rPr>
      </w:pPr>
      <w:r w:rsidRPr="008D6E8E">
        <w:rPr>
          <w:rFonts w:ascii="Calibri" w:eastAsia="Calibri" w:hAnsi="Calibri" w:cs="Calibri"/>
          <w:kern w:val="0"/>
          <w14:ligatures w14:val="none"/>
        </w:rPr>
        <w:t>Even if the Council delay in enforcing this agreement, then the Council can still enforce it later. The Council might not immediately chase you for not doing something (like paying) or for doing something you're not allowed to, but that doesn’t mean the Council can't do it later.</w:t>
      </w:r>
    </w:p>
    <w:p w14:paraId="206FAB14" w14:textId="77777777" w:rsidR="008D6E8E" w:rsidRPr="008D6E8E" w:rsidRDefault="008D6E8E" w:rsidP="008D6E8E">
      <w:pPr>
        <w:suppressAutoHyphens/>
        <w:autoSpaceDN w:val="0"/>
        <w:spacing w:after="0" w:line="240" w:lineRule="auto"/>
        <w:rPr>
          <w:rFonts w:ascii="Calibri" w:eastAsia="Calibri" w:hAnsi="Calibri" w:cs="Calibri"/>
          <w:kern w:val="0"/>
          <w14:ligatures w14:val="none"/>
        </w:rPr>
      </w:pPr>
    </w:p>
    <w:p w14:paraId="7702ECB6" w14:textId="77777777" w:rsidR="008D6E8E" w:rsidRPr="008D6E8E" w:rsidRDefault="008D6E8E" w:rsidP="008D6E8E">
      <w:pPr>
        <w:suppressAutoHyphens/>
        <w:autoSpaceDN w:val="0"/>
        <w:spacing w:after="0" w:line="240" w:lineRule="auto"/>
        <w:rPr>
          <w:rFonts w:ascii="Calibri" w:eastAsia="Calibri" w:hAnsi="Calibri" w:cs="Calibri"/>
          <w:kern w:val="0"/>
          <w14:ligatures w14:val="none"/>
        </w:rPr>
      </w:pPr>
      <w:r w:rsidRPr="008D6E8E">
        <w:rPr>
          <w:rFonts w:ascii="Calibri" w:eastAsia="Calibri" w:hAnsi="Calibri" w:cs="Calibri"/>
          <w:kern w:val="0"/>
          <w14:ligatures w14:val="none"/>
        </w:rPr>
        <w:t>You can go to court. These terms are governed by English law and wherever you live you can bring claims against us in the English courts.</w:t>
      </w:r>
    </w:p>
    <w:p w14:paraId="46400923" w14:textId="77777777" w:rsidR="008D6E8E" w:rsidRPr="008D6E8E" w:rsidRDefault="008D6E8E" w:rsidP="008D6E8E">
      <w:pPr>
        <w:suppressAutoHyphens/>
        <w:autoSpaceDN w:val="0"/>
        <w:spacing w:after="0" w:line="240" w:lineRule="auto"/>
        <w:rPr>
          <w:rFonts w:ascii="Calibri" w:eastAsia="Calibri" w:hAnsi="Calibri" w:cs="Calibri"/>
          <w:b/>
          <w:bCs/>
          <w:color w:val="006565"/>
          <w:kern w:val="0"/>
          <w14:ligatures w14:val="none"/>
        </w:rPr>
      </w:pPr>
    </w:p>
    <w:p w14:paraId="21AB69D8" w14:textId="77777777" w:rsidR="008D6E8E" w:rsidRPr="008D6E8E" w:rsidRDefault="008D6E8E" w:rsidP="008D6E8E">
      <w:pPr>
        <w:suppressAutoHyphens/>
        <w:autoSpaceDN w:val="0"/>
        <w:spacing w:after="0" w:line="240" w:lineRule="auto"/>
        <w:rPr>
          <w:rFonts w:ascii="Calibri" w:eastAsia="Calibri" w:hAnsi="Calibri" w:cs="Calibri"/>
          <w:b/>
          <w:bCs/>
          <w:color w:val="006565"/>
          <w:kern w:val="0"/>
          <w14:ligatures w14:val="none"/>
        </w:rPr>
      </w:pPr>
      <w:r w:rsidRPr="008D6E8E">
        <w:rPr>
          <w:rFonts w:ascii="Calibri" w:eastAsia="Calibri" w:hAnsi="Calibri" w:cs="Calibri"/>
          <w:b/>
          <w:bCs/>
          <w:color w:val="006565"/>
          <w:kern w:val="0"/>
          <w14:ligatures w14:val="none"/>
        </w:rPr>
        <w:t>Complaints, comments, compliments</w:t>
      </w:r>
    </w:p>
    <w:p w14:paraId="48084D0C" w14:textId="77777777" w:rsidR="008D6E8E" w:rsidRPr="008D6E8E" w:rsidRDefault="008D6E8E" w:rsidP="008D6E8E">
      <w:pPr>
        <w:suppressAutoHyphens/>
        <w:autoSpaceDN w:val="0"/>
        <w:spacing w:after="0" w:line="240" w:lineRule="auto"/>
        <w:rPr>
          <w:rFonts w:ascii="Calibri" w:eastAsia="Calibri" w:hAnsi="Calibri" w:cs="Calibri"/>
          <w:kern w:val="0"/>
          <w14:ligatures w14:val="none"/>
        </w:rPr>
      </w:pPr>
      <w:r w:rsidRPr="008D6E8E">
        <w:rPr>
          <w:rFonts w:ascii="Calibri" w:eastAsia="Calibri" w:hAnsi="Calibri" w:cs="Calibri"/>
          <w:kern w:val="0"/>
          <w14:ligatures w14:val="none"/>
        </w:rPr>
        <w:t>If you have something to say about the pest service which the Council has provided, you can contact the Council in the following ways:</w:t>
      </w:r>
    </w:p>
    <w:p w14:paraId="0180AD70" w14:textId="77777777" w:rsidR="008D6E8E" w:rsidRPr="008D6E8E" w:rsidRDefault="008D6E8E" w:rsidP="008D6E8E">
      <w:pPr>
        <w:numPr>
          <w:ilvl w:val="0"/>
          <w:numId w:val="2"/>
        </w:numPr>
        <w:suppressAutoHyphens/>
        <w:autoSpaceDN w:val="0"/>
        <w:spacing w:after="0" w:line="240" w:lineRule="auto"/>
        <w:rPr>
          <w:rFonts w:ascii="Calibri" w:eastAsia="Calibri" w:hAnsi="Calibri" w:cs="Arial"/>
          <w:kern w:val="0"/>
          <w14:ligatures w14:val="none"/>
        </w:rPr>
      </w:pPr>
      <w:r w:rsidRPr="008D6E8E">
        <w:rPr>
          <w:rFonts w:ascii="Calibri" w:eastAsia="Calibri" w:hAnsi="Calibri" w:cs="Calibri"/>
          <w:b/>
          <w:bCs/>
          <w:kern w:val="0"/>
          <w14:ligatures w14:val="none"/>
        </w:rPr>
        <w:t>In writing:</w:t>
      </w:r>
      <w:r w:rsidRPr="008D6E8E">
        <w:rPr>
          <w:rFonts w:ascii="Calibri" w:eastAsia="Calibri" w:hAnsi="Calibri" w:cs="Calibri"/>
          <w:kern w:val="0"/>
          <w14:ligatures w14:val="none"/>
        </w:rPr>
        <w:t xml:space="preserve"> </w:t>
      </w:r>
      <w:r w:rsidRPr="008D6E8E">
        <w:rPr>
          <w:rFonts w:ascii="Calibri" w:eastAsia="Calibri" w:hAnsi="Calibri" w:cs="Calibri"/>
          <w:kern w:val="0"/>
          <w14:ligatures w14:val="none"/>
        </w:rPr>
        <w:br/>
        <w:t xml:space="preserve">Pest Control Service, London Borough of Barnet, </w:t>
      </w:r>
      <w:r w:rsidRPr="008D6E8E">
        <w:rPr>
          <w:rFonts w:ascii="Calibri" w:eastAsia="Calibri" w:hAnsi="Calibri" w:cs="Calibri"/>
          <w:kern w:val="0"/>
          <w14:ligatures w14:val="none"/>
        </w:rPr>
        <w:br/>
        <w:t>2 Bristol Avenue, Colindale NW9 4EW</w:t>
      </w:r>
    </w:p>
    <w:p w14:paraId="408A60A1" w14:textId="77777777" w:rsidR="008D6E8E" w:rsidRPr="008D6E8E" w:rsidRDefault="008D6E8E" w:rsidP="008D6E8E">
      <w:pPr>
        <w:numPr>
          <w:ilvl w:val="0"/>
          <w:numId w:val="2"/>
        </w:numPr>
        <w:suppressAutoHyphens/>
        <w:autoSpaceDN w:val="0"/>
        <w:spacing w:after="0" w:line="240" w:lineRule="auto"/>
        <w:rPr>
          <w:rFonts w:ascii="Calibri" w:eastAsia="Calibri" w:hAnsi="Calibri" w:cs="Arial"/>
          <w:kern w:val="0"/>
          <w14:ligatures w14:val="none"/>
        </w:rPr>
      </w:pPr>
      <w:r w:rsidRPr="008D6E8E">
        <w:rPr>
          <w:rFonts w:ascii="Calibri" w:eastAsia="Calibri" w:hAnsi="Calibri" w:cs="Calibri"/>
          <w:b/>
          <w:bCs/>
          <w:kern w:val="0"/>
          <w14:ligatures w14:val="none"/>
        </w:rPr>
        <w:t xml:space="preserve">Telephone: </w:t>
      </w:r>
      <w:r w:rsidRPr="008D6E8E">
        <w:rPr>
          <w:rFonts w:ascii="Calibri" w:eastAsia="Calibri" w:hAnsi="Calibri" w:cs="Calibri"/>
          <w:kern w:val="0"/>
          <w14:ligatures w14:val="none"/>
        </w:rPr>
        <w:t xml:space="preserve">020 8359 7799 </w:t>
      </w:r>
    </w:p>
    <w:p w14:paraId="17A9CA26" w14:textId="77777777" w:rsidR="008D6E8E" w:rsidRPr="008D6E8E" w:rsidRDefault="008D6E8E" w:rsidP="008D6E8E">
      <w:pPr>
        <w:numPr>
          <w:ilvl w:val="0"/>
          <w:numId w:val="2"/>
        </w:numPr>
        <w:suppressAutoHyphens/>
        <w:autoSpaceDN w:val="0"/>
        <w:spacing w:after="0" w:line="240" w:lineRule="auto"/>
        <w:rPr>
          <w:rFonts w:ascii="Calibri" w:eastAsia="Calibri" w:hAnsi="Calibri" w:cs="Arial"/>
          <w:kern w:val="0"/>
          <w14:ligatures w14:val="none"/>
        </w:rPr>
      </w:pPr>
      <w:r w:rsidRPr="008D6E8E">
        <w:rPr>
          <w:rFonts w:ascii="Calibri" w:eastAsia="Calibri" w:hAnsi="Calibri" w:cs="Calibri"/>
          <w:b/>
          <w:bCs/>
          <w:kern w:val="0"/>
          <w14:ligatures w14:val="none"/>
        </w:rPr>
        <w:t xml:space="preserve">Email: </w:t>
      </w:r>
      <w:hyperlink r:id="rId8" w:history="1">
        <w:r w:rsidRPr="008D6E8E">
          <w:rPr>
            <w:rFonts w:ascii="Calibri" w:eastAsia="Calibri" w:hAnsi="Calibri" w:cs="Calibri"/>
            <w:color w:val="0000FF"/>
            <w:kern w:val="0"/>
            <w:u w:val="single"/>
            <w14:ligatures w14:val="none"/>
          </w:rPr>
          <w:t>pestcontrol@barnet.gov.uk</w:t>
        </w:r>
      </w:hyperlink>
      <w:r w:rsidRPr="008D6E8E">
        <w:rPr>
          <w:rFonts w:ascii="Calibri" w:eastAsia="Calibri" w:hAnsi="Calibri" w:cs="Calibri"/>
          <w:kern w:val="0"/>
          <w14:ligatures w14:val="none"/>
        </w:rPr>
        <w:t xml:space="preserve">   </w:t>
      </w:r>
    </w:p>
    <w:p w14:paraId="67BCC195" w14:textId="77777777" w:rsidR="008D6E8E" w:rsidRPr="008D6E8E" w:rsidRDefault="008D6E8E" w:rsidP="008D6E8E">
      <w:pPr>
        <w:numPr>
          <w:ilvl w:val="0"/>
          <w:numId w:val="2"/>
        </w:numPr>
        <w:suppressAutoHyphens/>
        <w:autoSpaceDN w:val="0"/>
        <w:spacing w:after="0" w:line="240" w:lineRule="auto"/>
        <w:rPr>
          <w:rFonts w:ascii="Calibri" w:eastAsia="Calibri" w:hAnsi="Calibri" w:cs="Arial"/>
          <w:kern w:val="0"/>
          <w14:ligatures w14:val="none"/>
        </w:rPr>
      </w:pPr>
      <w:r w:rsidRPr="008D6E8E">
        <w:rPr>
          <w:rFonts w:ascii="Calibri" w:eastAsia="Calibri" w:hAnsi="Calibri" w:cs="Calibri"/>
          <w:b/>
          <w:bCs/>
          <w:kern w:val="0"/>
          <w14:ligatures w14:val="none"/>
        </w:rPr>
        <w:t xml:space="preserve">General Council Complaints: </w:t>
      </w:r>
      <w:r w:rsidRPr="008D6E8E">
        <w:rPr>
          <w:rFonts w:ascii="Calibri" w:eastAsia="Calibri" w:hAnsi="Calibri" w:cs="Calibri"/>
          <w:kern w:val="0"/>
          <w14:ligatures w14:val="none"/>
        </w:rPr>
        <w:t xml:space="preserve">Via our </w:t>
      </w:r>
      <w:hyperlink r:id="rId9" w:history="1">
        <w:r w:rsidRPr="008D6E8E">
          <w:rPr>
            <w:rFonts w:ascii="Calibri" w:eastAsia="Calibri" w:hAnsi="Calibri" w:cs="Calibri"/>
            <w:color w:val="0000FF"/>
            <w:kern w:val="0"/>
            <w:u w:val="single"/>
            <w14:ligatures w14:val="none"/>
          </w:rPr>
          <w:t>www.barnet.gov.uk/complaints</w:t>
        </w:r>
      </w:hyperlink>
    </w:p>
    <w:p w14:paraId="4F5B70A8" w14:textId="77777777" w:rsidR="008D6E8E" w:rsidRPr="008D6E8E" w:rsidRDefault="008D6E8E" w:rsidP="008D6E8E">
      <w:pPr>
        <w:suppressAutoHyphens/>
        <w:autoSpaceDN w:val="0"/>
        <w:spacing w:after="0" w:line="240" w:lineRule="auto"/>
        <w:rPr>
          <w:rFonts w:ascii="Calibri" w:eastAsia="Calibri" w:hAnsi="Calibri" w:cs="Calibri"/>
          <w:kern w:val="0"/>
          <w14:ligatures w14:val="none"/>
        </w:rPr>
      </w:pPr>
    </w:p>
    <w:p w14:paraId="01FDBCB8" w14:textId="77777777" w:rsidR="008D6E8E" w:rsidRPr="008D6E8E" w:rsidRDefault="008D6E8E" w:rsidP="008D6E8E">
      <w:pPr>
        <w:suppressAutoHyphens/>
        <w:autoSpaceDN w:val="0"/>
        <w:spacing w:after="0" w:line="240" w:lineRule="auto"/>
        <w:rPr>
          <w:rFonts w:ascii="Calibri" w:eastAsia="Calibri" w:hAnsi="Calibri" w:cs="Calibri"/>
          <w:b/>
          <w:bCs/>
          <w:color w:val="006565"/>
          <w:kern w:val="0"/>
          <w14:ligatures w14:val="none"/>
        </w:rPr>
      </w:pPr>
      <w:r w:rsidRPr="008D6E8E">
        <w:rPr>
          <w:rFonts w:ascii="Calibri" w:eastAsia="Calibri" w:hAnsi="Calibri" w:cs="Calibri"/>
          <w:b/>
          <w:bCs/>
          <w:color w:val="006565"/>
          <w:kern w:val="0"/>
          <w14:ligatures w14:val="none"/>
        </w:rPr>
        <w:t>Data retention</w:t>
      </w:r>
    </w:p>
    <w:p w14:paraId="7E3D9098" w14:textId="77777777" w:rsidR="008D6E8E" w:rsidRPr="008D6E8E" w:rsidRDefault="008D6E8E" w:rsidP="008D6E8E">
      <w:pPr>
        <w:suppressAutoHyphens/>
        <w:autoSpaceDN w:val="0"/>
        <w:spacing w:after="0" w:line="240" w:lineRule="auto"/>
        <w:rPr>
          <w:rFonts w:ascii="Calibri" w:eastAsia="Calibri" w:hAnsi="Calibri" w:cs="Arial"/>
          <w:kern w:val="0"/>
          <w14:ligatures w14:val="none"/>
        </w:rPr>
      </w:pPr>
      <w:r w:rsidRPr="008D6E8E">
        <w:rPr>
          <w:rFonts w:ascii="Calibri" w:eastAsia="Calibri" w:hAnsi="Calibri" w:cs="Calibri"/>
          <w:kern w:val="0"/>
          <w14:ligatures w14:val="none"/>
        </w:rPr>
        <w:t xml:space="preserve">A copy of the London Borough of Barnet’s  Privacy Notice can be found on the </w:t>
      </w:r>
      <w:hyperlink r:id="rId10" w:history="1">
        <w:r w:rsidRPr="008D6E8E">
          <w:rPr>
            <w:rFonts w:ascii="Calibri" w:eastAsia="Calibri" w:hAnsi="Calibri" w:cs="Calibri"/>
            <w:color w:val="0000FF"/>
            <w:kern w:val="0"/>
            <w:u w:val="single"/>
            <w14:ligatures w14:val="none"/>
          </w:rPr>
          <w:t>website</w:t>
        </w:r>
      </w:hyperlink>
      <w:r w:rsidRPr="008D6E8E">
        <w:rPr>
          <w:rFonts w:ascii="Calibri" w:eastAsia="Calibri" w:hAnsi="Calibri" w:cs="Calibri"/>
          <w:kern w:val="0"/>
          <w14:ligatures w14:val="none"/>
        </w:rPr>
        <w:t>.</w:t>
      </w:r>
    </w:p>
    <w:p w14:paraId="3A064888" w14:textId="77777777" w:rsidR="008D6E8E" w:rsidRPr="008D6E8E" w:rsidRDefault="008D6E8E" w:rsidP="008D6E8E">
      <w:pPr>
        <w:kinsoku w:val="0"/>
        <w:overflowPunct w:val="0"/>
        <w:autoSpaceDE w:val="0"/>
        <w:autoSpaceDN w:val="0"/>
        <w:adjustRightInd w:val="0"/>
        <w:spacing w:before="202" w:after="0" w:line="280" w:lineRule="auto"/>
        <w:ind w:left="100" w:right="336"/>
        <w:rPr>
          <w:rFonts w:ascii="Arial" w:hAnsi="Arial" w:cs="Arial"/>
          <w:kern w:val="0"/>
          <w:sz w:val="22"/>
          <w:szCs w:val="22"/>
        </w:rPr>
      </w:pPr>
    </w:p>
    <w:p w14:paraId="56E46282" w14:textId="77777777" w:rsidR="008D6E8E" w:rsidRDefault="008D6E8E"/>
    <w:sectPr w:rsidR="008D6E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820" w:hanging="360"/>
      </w:pPr>
      <w:rPr>
        <w:rFonts w:ascii="Symbol" w:hAnsi="Symbol" w:cs="Symbol"/>
        <w:b w:val="0"/>
        <w:bCs w:val="0"/>
        <w:i w:val="0"/>
        <w:iCs w:val="0"/>
        <w:spacing w:val="0"/>
        <w:w w:val="100"/>
        <w:sz w:val="22"/>
        <w:szCs w:val="22"/>
      </w:rPr>
    </w:lvl>
    <w:lvl w:ilvl="1">
      <w:numFmt w:val="bullet"/>
      <w:lvlText w:val="•"/>
      <w:lvlJc w:val="left"/>
      <w:pPr>
        <w:ind w:left="1656" w:hanging="360"/>
      </w:pPr>
    </w:lvl>
    <w:lvl w:ilvl="2">
      <w:numFmt w:val="bullet"/>
      <w:lvlText w:val="•"/>
      <w:lvlJc w:val="left"/>
      <w:pPr>
        <w:ind w:left="2493" w:hanging="360"/>
      </w:pPr>
    </w:lvl>
    <w:lvl w:ilvl="3">
      <w:numFmt w:val="bullet"/>
      <w:lvlText w:val="•"/>
      <w:lvlJc w:val="left"/>
      <w:pPr>
        <w:ind w:left="3329" w:hanging="360"/>
      </w:pPr>
    </w:lvl>
    <w:lvl w:ilvl="4">
      <w:numFmt w:val="bullet"/>
      <w:lvlText w:val="•"/>
      <w:lvlJc w:val="left"/>
      <w:pPr>
        <w:ind w:left="4166" w:hanging="360"/>
      </w:pPr>
    </w:lvl>
    <w:lvl w:ilvl="5">
      <w:numFmt w:val="bullet"/>
      <w:lvlText w:val="•"/>
      <w:lvlJc w:val="left"/>
      <w:pPr>
        <w:ind w:left="5003" w:hanging="360"/>
      </w:pPr>
    </w:lvl>
    <w:lvl w:ilvl="6">
      <w:numFmt w:val="bullet"/>
      <w:lvlText w:val="•"/>
      <w:lvlJc w:val="left"/>
      <w:pPr>
        <w:ind w:left="5839" w:hanging="360"/>
      </w:pPr>
    </w:lvl>
    <w:lvl w:ilvl="7">
      <w:numFmt w:val="bullet"/>
      <w:lvlText w:val="•"/>
      <w:lvlJc w:val="left"/>
      <w:pPr>
        <w:ind w:left="6676" w:hanging="360"/>
      </w:pPr>
    </w:lvl>
    <w:lvl w:ilvl="8">
      <w:numFmt w:val="bullet"/>
      <w:lvlText w:val="•"/>
      <w:lvlJc w:val="left"/>
      <w:pPr>
        <w:ind w:left="7513" w:hanging="360"/>
      </w:pPr>
    </w:lvl>
  </w:abstractNum>
  <w:abstractNum w:abstractNumId="1" w15:restartNumberingAfterBreak="0">
    <w:nsid w:val="01E55159"/>
    <w:multiLevelType w:val="multilevel"/>
    <w:tmpl w:val="34C4CD8A"/>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2" w15:restartNumberingAfterBreak="0">
    <w:nsid w:val="030213E5"/>
    <w:multiLevelType w:val="multilevel"/>
    <w:tmpl w:val="C2D85AD6"/>
    <w:lvl w:ilvl="0">
      <w:start w:val="1"/>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3" w15:restartNumberingAfterBreak="0">
    <w:nsid w:val="253F0F15"/>
    <w:multiLevelType w:val="multilevel"/>
    <w:tmpl w:val="A9E4254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4" w15:restartNumberingAfterBreak="0">
    <w:nsid w:val="359C7080"/>
    <w:multiLevelType w:val="multilevel"/>
    <w:tmpl w:val="4B0A29CC"/>
    <w:lvl w:ilvl="0">
      <w:start w:val="1"/>
      <w:numFmt w:val="decimal"/>
      <w:lvlText w:val="%1."/>
      <w:lvlJc w:val="left"/>
      <w:pPr>
        <w:ind w:left="720" w:hanging="360"/>
      </w:pPr>
    </w:lvl>
    <w:lvl w:ilvl="1">
      <w:numFmt w:val="bullet"/>
      <w:lvlText w:val=""/>
      <w:lvlJc w:val="left"/>
      <w:pPr>
        <w:ind w:left="1440" w:hanging="360"/>
      </w:pPr>
      <w:rPr>
        <w:rFonts w:ascii="Symbol" w:hAnsi="Symbol"/>
      </w:r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5" w15:restartNumberingAfterBreak="0">
    <w:nsid w:val="4A74060C"/>
    <w:multiLevelType w:val="multilevel"/>
    <w:tmpl w:val="6E4CD268"/>
    <w:lvl w:ilvl="0">
      <w:start w:val="1"/>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6" w15:restartNumberingAfterBreak="0">
    <w:nsid w:val="52DF6B54"/>
    <w:multiLevelType w:val="multilevel"/>
    <w:tmpl w:val="8020BD74"/>
    <w:lvl w:ilvl="0">
      <w:start w:val="1"/>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7" w15:restartNumberingAfterBreak="0">
    <w:nsid w:val="61635581"/>
    <w:multiLevelType w:val="multilevel"/>
    <w:tmpl w:val="E51E3D42"/>
    <w:lvl w:ilvl="0">
      <w:numFmt w:val="bullet"/>
      <w:lvlText w:val=""/>
      <w:lvlJc w:val="left"/>
      <w:pPr>
        <w:ind w:left="720" w:hanging="360"/>
      </w:pPr>
      <w:rPr>
        <w:rFonts w:ascii="Symbol" w:hAnsi="Symbol"/>
        <w:color w:val="006565"/>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8" w15:restartNumberingAfterBreak="0">
    <w:nsid w:val="7F814F90"/>
    <w:multiLevelType w:val="multilevel"/>
    <w:tmpl w:val="FA5076A0"/>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num w:numId="1" w16cid:durableId="979840937">
    <w:abstractNumId w:val="0"/>
  </w:num>
  <w:num w:numId="2" w16cid:durableId="1143278577">
    <w:abstractNumId w:val="7"/>
  </w:num>
  <w:num w:numId="3" w16cid:durableId="1362777000">
    <w:abstractNumId w:val="6"/>
  </w:num>
  <w:num w:numId="4" w16cid:durableId="1057974108">
    <w:abstractNumId w:val="8"/>
  </w:num>
  <w:num w:numId="5" w16cid:durableId="1599145019">
    <w:abstractNumId w:val="1"/>
  </w:num>
  <w:num w:numId="6" w16cid:durableId="1191261739">
    <w:abstractNumId w:val="5"/>
  </w:num>
  <w:num w:numId="7" w16cid:durableId="2010332644">
    <w:abstractNumId w:val="4"/>
  </w:num>
  <w:num w:numId="8" w16cid:durableId="591281428">
    <w:abstractNumId w:val="2"/>
  </w:num>
  <w:num w:numId="9" w16cid:durableId="12021345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E8E"/>
    <w:rsid w:val="008D6E8E"/>
    <w:rsid w:val="00FF53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269D6"/>
  <w15:chartTrackingRefBased/>
  <w15:docId w15:val="{327164FA-C2B2-43C8-81E3-69D9BDAF6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6E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6E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6E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6E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6E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6E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6E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6E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6E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6E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6E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6E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6E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6E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6E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6E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6E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6E8E"/>
    <w:rPr>
      <w:rFonts w:eastAsiaTheme="majorEastAsia" w:cstheme="majorBidi"/>
      <w:color w:val="272727" w:themeColor="text1" w:themeTint="D8"/>
    </w:rPr>
  </w:style>
  <w:style w:type="paragraph" w:styleId="Title">
    <w:name w:val="Title"/>
    <w:basedOn w:val="Normal"/>
    <w:next w:val="Normal"/>
    <w:link w:val="TitleChar"/>
    <w:uiPriority w:val="10"/>
    <w:qFormat/>
    <w:rsid w:val="008D6E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6E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6E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6E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6E8E"/>
    <w:pPr>
      <w:spacing w:before="160"/>
      <w:jc w:val="center"/>
    </w:pPr>
    <w:rPr>
      <w:i/>
      <w:iCs/>
      <w:color w:val="404040" w:themeColor="text1" w:themeTint="BF"/>
    </w:rPr>
  </w:style>
  <w:style w:type="character" w:customStyle="1" w:styleId="QuoteChar">
    <w:name w:val="Quote Char"/>
    <w:basedOn w:val="DefaultParagraphFont"/>
    <w:link w:val="Quote"/>
    <w:uiPriority w:val="29"/>
    <w:rsid w:val="008D6E8E"/>
    <w:rPr>
      <w:i/>
      <w:iCs/>
      <w:color w:val="404040" w:themeColor="text1" w:themeTint="BF"/>
    </w:rPr>
  </w:style>
  <w:style w:type="paragraph" w:styleId="ListParagraph">
    <w:name w:val="List Paragraph"/>
    <w:basedOn w:val="Normal"/>
    <w:uiPriority w:val="34"/>
    <w:qFormat/>
    <w:rsid w:val="008D6E8E"/>
    <w:pPr>
      <w:ind w:left="720"/>
      <w:contextualSpacing/>
    </w:pPr>
  </w:style>
  <w:style w:type="character" w:styleId="IntenseEmphasis">
    <w:name w:val="Intense Emphasis"/>
    <w:basedOn w:val="DefaultParagraphFont"/>
    <w:uiPriority w:val="21"/>
    <w:qFormat/>
    <w:rsid w:val="008D6E8E"/>
    <w:rPr>
      <w:i/>
      <w:iCs/>
      <w:color w:val="0F4761" w:themeColor="accent1" w:themeShade="BF"/>
    </w:rPr>
  </w:style>
  <w:style w:type="paragraph" w:styleId="IntenseQuote">
    <w:name w:val="Intense Quote"/>
    <w:basedOn w:val="Normal"/>
    <w:next w:val="Normal"/>
    <w:link w:val="IntenseQuoteChar"/>
    <w:uiPriority w:val="30"/>
    <w:qFormat/>
    <w:rsid w:val="008D6E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6E8E"/>
    <w:rPr>
      <w:i/>
      <w:iCs/>
      <w:color w:val="0F4761" w:themeColor="accent1" w:themeShade="BF"/>
    </w:rPr>
  </w:style>
  <w:style w:type="character" w:styleId="IntenseReference">
    <w:name w:val="Intense Reference"/>
    <w:basedOn w:val="DefaultParagraphFont"/>
    <w:uiPriority w:val="32"/>
    <w:qFormat/>
    <w:rsid w:val="008D6E8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stcontrol@barnet.gov.uk" TargetMode="External"/><Relationship Id="rId3" Type="http://schemas.openxmlformats.org/officeDocument/2006/relationships/settings" Target="settings.xml"/><Relationship Id="rId7" Type="http://schemas.openxmlformats.org/officeDocument/2006/relationships/hyperlink" Target="https://www.barnet.gov.uk/environmental-problems/pest-control/book-pest-inspections-and-treatmen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arnet.gov.uk/environmental-problems/pest-control/book-pest-inspections-and-treatments"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barnet.gov.uk/your-council/policies-plans-and-performance/privacy-notices" TargetMode="External"/><Relationship Id="rId4" Type="http://schemas.openxmlformats.org/officeDocument/2006/relationships/webSettings" Target="webSettings.xml"/><Relationship Id="rId9" Type="http://schemas.openxmlformats.org/officeDocument/2006/relationships/hyperlink" Target="http://www.barnet.gov.uk/complai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ccdf8477-5183-4317-8e8b-f69ff0053fb7}" enabled="1" method="Standard" siteId="{1ba468b9-1414-4675-be4f-53c478ad47bb}" contentBits="0" removed="0"/>
</clbl:labelList>
</file>

<file path=docProps/app.xml><?xml version="1.0" encoding="utf-8"?>
<Properties xmlns="http://schemas.openxmlformats.org/officeDocument/2006/extended-properties" xmlns:vt="http://schemas.openxmlformats.org/officeDocument/2006/docPropsVTypes">
  <Template>Normal</Template>
  <TotalTime>4</TotalTime>
  <Pages>5</Pages>
  <Words>1693</Words>
  <Characters>9654</Characters>
  <Application>Microsoft Office Word</Application>
  <DocSecurity>0</DocSecurity>
  <Lines>80</Lines>
  <Paragraphs>22</Paragraphs>
  <ScaleCrop>false</ScaleCrop>
  <Company/>
  <LinksUpToDate>false</LinksUpToDate>
  <CharactersWithSpaces>11325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Mullings, Veronica (LBB)</dc:creator>
  <cp:keywords/>
  <dc:description/>
  <cp:lastModifiedBy>Mullings, Veronica (LBB)</cp:lastModifiedBy>
  <cp:revision>1</cp:revision>
  <dcterms:created xsi:type="dcterms:W3CDTF">2025-03-19T10:58:00Z</dcterms:created>
  <dcterms:modified xsi:type="dcterms:W3CDTF">2025-03-19T11:02:00Z</dcterms:modified>
</cp:coreProperties>
</file>